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4322F5E1" w:rsidR="004F0988" w:rsidRPr="00914714" w:rsidRDefault="004F0988" w:rsidP="000D4D5C">
            <w:pPr>
              <w:pStyle w:val="ZA"/>
              <w:framePr w:w="0" w:hRule="auto" w:wrap="auto" w:vAnchor="margin" w:hAnchor="text" w:yAlign="inline"/>
            </w:pPr>
            <w:bookmarkStart w:id="0" w:name="page1"/>
            <w:r w:rsidRPr="00914714">
              <w:rPr>
                <w:sz w:val="64"/>
              </w:rPr>
              <w:t xml:space="preserve">3GPP </w:t>
            </w:r>
            <w:bookmarkStart w:id="1" w:name="specType1"/>
            <w:r w:rsidR="0063543D" w:rsidRPr="00914714">
              <w:rPr>
                <w:sz w:val="64"/>
              </w:rPr>
              <w:t>TR</w:t>
            </w:r>
            <w:bookmarkEnd w:id="1"/>
            <w:r w:rsidRPr="00914714">
              <w:rPr>
                <w:sz w:val="64"/>
              </w:rPr>
              <w:t xml:space="preserve"> </w:t>
            </w:r>
            <w:bookmarkStart w:id="2" w:name="specNumber"/>
            <w:r w:rsidR="004F3E01" w:rsidRPr="00914714">
              <w:rPr>
                <w:rFonts w:hint="eastAsia"/>
                <w:sz w:val="64"/>
                <w:lang w:eastAsia="zh-CN"/>
              </w:rPr>
              <w:t>28</w:t>
            </w:r>
            <w:r w:rsidRPr="00914714">
              <w:rPr>
                <w:sz w:val="64"/>
              </w:rPr>
              <w:t>.</w:t>
            </w:r>
            <w:bookmarkEnd w:id="2"/>
            <w:r w:rsidR="004F3E01" w:rsidRPr="00914714">
              <w:rPr>
                <w:rFonts w:hint="eastAsia"/>
                <w:sz w:val="64"/>
                <w:lang w:eastAsia="zh-CN"/>
              </w:rPr>
              <w:t>844</w:t>
            </w:r>
            <w:r w:rsidRPr="00914714">
              <w:rPr>
                <w:sz w:val="64"/>
              </w:rPr>
              <w:t xml:space="preserve"> </w:t>
            </w:r>
            <w:r w:rsidRPr="00914714">
              <w:t>V</w:t>
            </w:r>
            <w:bookmarkStart w:id="3" w:name="specVersion"/>
            <w:r w:rsidR="004F3E01" w:rsidRPr="00914714">
              <w:rPr>
                <w:rFonts w:hint="eastAsia"/>
                <w:lang w:eastAsia="zh-CN"/>
              </w:rPr>
              <w:t>0</w:t>
            </w:r>
            <w:r w:rsidR="004F3E01" w:rsidRPr="00914714">
              <w:t>.</w:t>
            </w:r>
            <w:r w:rsidR="000D4D5C">
              <w:rPr>
                <w:rFonts w:hint="eastAsia"/>
                <w:lang w:eastAsia="zh-CN"/>
              </w:rPr>
              <w:t>4</w:t>
            </w:r>
            <w:r w:rsidRPr="00914714">
              <w:t>.</w:t>
            </w:r>
            <w:bookmarkEnd w:id="3"/>
            <w:r w:rsidR="004F3E01" w:rsidRPr="00914714">
              <w:rPr>
                <w:rFonts w:hint="eastAsia"/>
                <w:lang w:eastAsia="zh-CN"/>
              </w:rPr>
              <w:t>0</w:t>
            </w:r>
            <w:r w:rsidRPr="00914714">
              <w:t xml:space="preserve"> </w:t>
            </w:r>
            <w:r w:rsidRPr="00914714">
              <w:rPr>
                <w:sz w:val="32"/>
              </w:rPr>
              <w:t>(</w:t>
            </w:r>
            <w:bookmarkStart w:id="4" w:name="issueDate"/>
            <w:r w:rsidR="004F3E01" w:rsidRPr="00914714">
              <w:rPr>
                <w:rFonts w:hint="eastAsia"/>
                <w:sz w:val="32"/>
                <w:lang w:eastAsia="zh-CN"/>
              </w:rPr>
              <w:t>2023</w:t>
            </w:r>
            <w:r w:rsidRPr="00914714">
              <w:rPr>
                <w:sz w:val="32"/>
              </w:rPr>
              <w:t>-</w:t>
            </w:r>
            <w:bookmarkEnd w:id="4"/>
            <w:r w:rsidR="000D4D5C" w:rsidRPr="00914714">
              <w:rPr>
                <w:rFonts w:hint="eastAsia"/>
                <w:sz w:val="32"/>
                <w:lang w:eastAsia="zh-CN"/>
              </w:rPr>
              <w:t>0</w:t>
            </w:r>
            <w:r w:rsidR="000D4D5C">
              <w:rPr>
                <w:rFonts w:hint="eastAsia"/>
                <w:sz w:val="32"/>
                <w:lang w:eastAsia="zh-CN"/>
              </w:rPr>
              <w:t>8</w:t>
            </w:r>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5" w:name="spectype2"/>
            <w:r w:rsidR="00D57972" w:rsidRPr="00914714">
              <w:t>Report</w:t>
            </w:r>
            <w:bookmarkEnd w:id="5"/>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6"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6"/>
          <w:p w14:paraId="04CAC1E0" w14:textId="12B2DDFA" w:rsidR="004F0988" w:rsidRPr="00914714" w:rsidRDefault="004F3E01" w:rsidP="004F3E01">
            <w:pPr>
              <w:pStyle w:val="ZT"/>
              <w:framePr w:wrap="auto" w:hAnchor="text" w:yAlign="inline"/>
              <w:rPr>
                <w:i/>
                <w:sz w:val="28"/>
              </w:rPr>
            </w:pPr>
            <w:r w:rsidRPr="00914714">
              <w:t xml:space="preserve"> </w:t>
            </w:r>
            <w:r w:rsidR="004F0988" w:rsidRPr="00914714">
              <w:t>(</w:t>
            </w:r>
            <w:r w:rsidR="004F0988" w:rsidRPr="00914714">
              <w:rPr>
                <w:rStyle w:val="ZGSM"/>
              </w:rPr>
              <w:t xml:space="preserve">Release </w:t>
            </w:r>
            <w:bookmarkStart w:id="7" w:name="specRelease"/>
            <w:r w:rsidR="004F0988" w:rsidRPr="00914714">
              <w:rPr>
                <w:rStyle w:val="ZGSM"/>
              </w:rPr>
              <w:t>1</w:t>
            </w:r>
            <w:r w:rsidR="00D82E6F" w:rsidRPr="00914714">
              <w:rPr>
                <w:rStyle w:val="ZGSM"/>
              </w:rPr>
              <w:t>8</w:t>
            </w:r>
            <w:bookmarkEnd w:id="7"/>
            <w:r w:rsidR="004F0988"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036D37"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6pt;height:61.95pt;visibility:visible;mso-wrap-style:square">
                  <v:imagedata r:id="rId10" o:title=""/>
                </v:shape>
              </w:pict>
            </w:r>
          </w:p>
        </w:tc>
        <w:tc>
          <w:tcPr>
            <w:tcW w:w="5540" w:type="dxa"/>
            <w:shd w:val="clear" w:color="auto" w:fill="auto"/>
          </w:tcPr>
          <w:p w14:paraId="0E63523F" w14:textId="13C998E9" w:rsidR="00D82E6F" w:rsidRPr="00914714" w:rsidRDefault="00036D37" w:rsidP="00D82E6F">
            <w:pPr>
              <w:jc w:val="right"/>
            </w:pPr>
            <w:r>
              <w:pict w14:anchorId="6B8977E6">
                <v:shape id="_x0000_i1026" type="#_x0000_t75" style="width:128.05pt;height:75.65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8"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8"/>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9"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0"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0"/>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1"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2" w:name="copyrightDate"/>
            <w:r w:rsidRPr="00914714">
              <w:rPr>
                <w:noProof/>
                <w:sz w:val="18"/>
              </w:rPr>
              <w:t>2</w:t>
            </w:r>
            <w:r w:rsidR="008E2D68" w:rsidRPr="00914714">
              <w:rPr>
                <w:noProof/>
                <w:sz w:val="18"/>
              </w:rPr>
              <w:t>02</w:t>
            </w:r>
            <w:r w:rsidR="00EE47F6" w:rsidRPr="00914714">
              <w:rPr>
                <w:noProof/>
                <w:sz w:val="18"/>
              </w:rPr>
              <w:t>3</w:t>
            </w:r>
            <w:bookmarkEnd w:id="12"/>
            <w:r w:rsidRPr="00914714">
              <w:rPr>
                <w:noProof/>
                <w:sz w:val="18"/>
              </w:rPr>
              <w:t>, 3GPP Organizational Partners (ARIB, ATIS, CCSA, ETSI, TSDSI, TTA, TTC).</w:t>
            </w:r>
            <w:bookmarkStart w:id="13" w:name="copyrightaddon"/>
            <w:bookmarkEnd w:id="13"/>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1"/>
          </w:p>
          <w:p w14:paraId="26DA3D2F" w14:textId="77777777" w:rsidR="00E16509" w:rsidRPr="00914714"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13910F5" w14:textId="77777777" w:rsidR="004A4F3B" w:rsidRPr="00036D37" w:rsidRDefault="004D3578">
      <w:pPr>
        <w:pStyle w:val="10"/>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4A4F3B">
        <w:rPr>
          <w:noProof/>
        </w:rPr>
        <w:t>Foreword</w:t>
      </w:r>
      <w:r w:rsidR="004A4F3B">
        <w:rPr>
          <w:noProof/>
        </w:rPr>
        <w:tab/>
      </w:r>
      <w:r w:rsidR="004A4F3B">
        <w:rPr>
          <w:noProof/>
        </w:rPr>
        <w:fldChar w:fldCharType="begin"/>
      </w:r>
      <w:r w:rsidR="004A4F3B">
        <w:rPr>
          <w:noProof/>
        </w:rPr>
        <w:instrText xml:space="preserve"> PAGEREF _Toc144213789 \h </w:instrText>
      </w:r>
      <w:r w:rsidR="004A4F3B">
        <w:rPr>
          <w:noProof/>
        </w:rPr>
      </w:r>
      <w:r w:rsidR="004A4F3B">
        <w:rPr>
          <w:noProof/>
        </w:rPr>
        <w:fldChar w:fldCharType="separate"/>
      </w:r>
      <w:r w:rsidR="004A4F3B">
        <w:rPr>
          <w:noProof/>
        </w:rPr>
        <w:t>5</w:t>
      </w:r>
      <w:r w:rsidR="004A4F3B">
        <w:rPr>
          <w:noProof/>
        </w:rPr>
        <w:fldChar w:fldCharType="end"/>
      </w:r>
    </w:p>
    <w:p w14:paraId="254C5B60" w14:textId="77777777" w:rsidR="004A4F3B" w:rsidRPr="00036D37" w:rsidRDefault="004A4F3B">
      <w:pPr>
        <w:pStyle w:val="10"/>
        <w:rPr>
          <w:rFonts w:ascii="Calibri" w:hAnsi="Calibri"/>
          <w:noProof/>
          <w:kern w:val="2"/>
          <w:sz w:val="21"/>
          <w:szCs w:val="22"/>
          <w:lang w:val="en-US" w:eastAsia="zh-CN"/>
        </w:rPr>
      </w:pPr>
      <w:r>
        <w:rPr>
          <w:noProof/>
        </w:rPr>
        <w:t>Introduction</w:t>
      </w:r>
      <w:r>
        <w:rPr>
          <w:noProof/>
        </w:rPr>
        <w:tab/>
      </w:r>
      <w:r>
        <w:rPr>
          <w:noProof/>
        </w:rPr>
        <w:fldChar w:fldCharType="begin"/>
      </w:r>
      <w:r>
        <w:rPr>
          <w:noProof/>
        </w:rPr>
        <w:instrText xml:space="preserve"> PAGEREF _Toc144213790 \h </w:instrText>
      </w:r>
      <w:r>
        <w:rPr>
          <w:noProof/>
        </w:rPr>
      </w:r>
      <w:r>
        <w:rPr>
          <w:noProof/>
        </w:rPr>
        <w:fldChar w:fldCharType="separate"/>
      </w:r>
      <w:r>
        <w:rPr>
          <w:noProof/>
        </w:rPr>
        <w:t>6</w:t>
      </w:r>
      <w:r>
        <w:rPr>
          <w:noProof/>
        </w:rPr>
        <w:fldChar w:fldCharType="end"/>
      </w:r>
    </w:p>
    <w:p w14:paraId="7D5A3994" w14:textId="77777777" w:rsidR="004A4F3B" w:rsidRPr="00036D37" w:rsidRDefault="004A4F3B">
      <w:pPr>
        <w:pStyle w:val="10"/>
        <w:rPr>
          <w:rFonts w:ascii="Calibri" w:hAnsi="Calibri"/>
          <w:noProof/>
          <w:kern w:val="2"/>
          <w:sz w:val="21"/>
          <w:szCs w:val="22"/>
          <w:lang w:val="en-US" w:eastAsia="zh-CN"/>
        </w:rPr>
      </w:pPr>
      <w:r>
        <w:rPr>
          <w:noProof/>
        </w:rPr>
        <w:t>1</w:t>
      </w:r>
      <w:r w:rsidRPr="00036D37">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_Toc144213791 \h </w:instrText>
      </w:r>
      <w:r>
        <w:rPr>
          <w:noProof/>
        </w:rPr>
      </w:r>
      <w:r>
        <w:rPr>
          <w:noProof/>
        </w:rPr>
        <w:fldChar w:fldCharType="separate"/>
      </w:r>
      <w:r>
        <w:rPr>
          <w:noProof/>
        </w:rPr>
        <w:t>7</w:t>
      </w:r>
      <w:r>
        <w:rPr>
          <w:noProof/>
        </w:rPr>
        <w:fldChar w:fldCharType="end"/>
      </w:r>
    </w:p>
    <w:p w14:paraId="095FDC74" w14:textId="77777777" w:rsidR="004A4F3B" w:rsidRPr="00036D37" w:rsidRDefault="004A4F3B">
      <w:pPr>
        <w:pStyle w:val="10"/>
        <w:rPr>
          <w:rFonts w:ascii="Calibri" w:hAnsi="Calibri"/>
          <w:noProof/>
          <w:kern w:val="2"/>
          <w:sz w:val="21"/>
          <w:szCs w:val="22"/>
          <w:lang w:val="en-US" w:eastAsia="zh-CN"/>
        </w:rPr>
      </w:pPr>
      <w:r>
        <w:rPr>
          <w:noProof/>
        </w:rPr>
        <w:t>2</w:t>
      </w:r>
      <w:r w:rsidRPr="00036D37">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_Toc144213792 \h </w:instrText>
      </w:r>
      <w:r>
        <w:rPr>
          <w:noProof/>
        </w:rPr>
      </w:r>
      <w:r>
        <w:rPr>
          <w:noProof/>
        </w:rPr>
        <w:fldChar w:fldCharType="separate"/>
      </w:r>
      <w:r>
        <w:rPr>
          <w:noProof/>
        </w:rPr>
        <w:t>7</w:t>
      </w:r>
      <w:r>
        <w:rPr>
          <w:noProof/>
        </w:rPr>
        <w:fldChar w:fldCharType="end"/>
      </w:r>
    </w:p>
    <w:p w14:paraId="3D990104" w14:textId="77777777" w:rsidR="004A4F3B" w:rsidRPr="00036D37" w:rsidRDefault="004A4F3B">
      <w:pPr>
        <w:pStyle w:val="10"/>
        <w:rPr>
          <w:rFonts w:ascii="Calibri" w:hAnsi="Calibri"/>
          <w:noProof/>
          <w:kern w:val="2"/>
          <w:sz w:val="21"/>
          <w:szCs w:val="22"/>
          <w:lang w:val="en-US" w:eastAsia="zh-CN"/>
        </w:rPr>
      </w:pPr>
      <w:r>
        <w:rPr>
          <w:noProof/>
        </w:rPr>
        <w:t>3</w:t>
      </w:r>
      <w:r w:rsidRPr="00036D37">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_Toc144213793 \h </w:instrText>
      </w:r>
      <w:r>
        <w:rPr>
          <w:noProof/>
        </w:rPr>
      </w:r>
      <w:r>
        <w:rPr>
          <w:noProof/>
        </w:rPr>
        <w:fldChar w:fldCharType="separate"/>
      </w:r>
      <w:r>
        <w:rPr>
          <w:noProof/>
        </w:rPr>
        <w:t>8</w:t>
      </w:r>
      <w:r>
        <w:rPr>
          <w:noProof/>
        </w:rPr>
        <w:fldChar w:fldCharType="end"/>
      </w:r>
    </w:p>
    <w:p w14:paraId="31C8DD1B" w14:textId="77777777" w:rsidR="004A4F3B" w:rsidRPr="00036D37" w:rsidRDefault="004A4F3B">
      <w:pPr>
        <w:pStyle w:val="22"/>
        <w:rPr>
          <w:rFonts w:ascii="Calibri" w:hAnsi="Calibri"/>
          <w:noProof/>
          <w:kern w:val="2"/>
          <w:sz w:val="21"/>
          <w:szCs w:val="22"/>
          <w:lang w:val="en-US" w:eastAsia="zh-CN"/>
        </w:rPr>
      </w:pPr>
      <w:r>
        <w:rPr>
          <w:noProof/>
        </w:rPr>
        <w:t>3.1</w:t>
      </w:r>
      <w:r w:rsidRPr="00036D37">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_Toc144213794 \h </w:instrText>
      </w:r>
      <w:r>
        <w:rPr>
          <w:noProof/>
        </w:rPr>
      </w:r>
      <w:r>
        <w:rPr>
          <w:noProof/>
        </w:rPr>
        <w:fldChar w:fldCharType="separate"/>
      </w:r>
      <w:r>
        <w:rPr>
          <w:noProof/>
        </w:rPr>
        <w:t>8</w:t>
      </w:r>
      <w:r>
        <w:rPr>
          <w:noProof/>
        </w:rPr>
        <w:fldChar w:fldCharType="end"/>
      </w:r>
    </w:p>
    <w:p w14:paraId="01D728CF" w14:textId="77777777" w:rsidR="004A4F3B" w:rsidRPr="00036D37" w:rsidRDefault="004A4F3B">
      <w:pPr>
        <w:pStyle w:val="22"/>
        <w:rPr>
          <w:rFonts w:ascii="Calibri" w:hAnsi="Calibri"/>
          <w:noProof/>
          <w:kern w:val="2"/>
          <w:sz w:val="21"/>
          <w:szCs w:val="22"/>
          <w:lang w:val="en-US" w:eastAsia="zh-CN"/>
        </w:rPr>
      </w:pPr>
      <w:r>
        <w:rPr>
          <w:noProof/>
        </w:rPr>
        <w:t>3.2</w:t>
      </w:r>
      <w:r w:rsidRPr="00036D37">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_Toc144213795 \h </w:instrText>
      </w:r>
      <w:r>
        <w:rPr>
          <w:noProof/>
        </w:rPr>
      </w:r>
      <w:r>
        <w:rPr>
          <w:noProof/>
        </w:rPr>
        <w:fldChar w:fldCharType="separate"/>
      </w:r>
      <w:r>
        <w:rPr>
          <w:noProof/>
        </w:rPr>
        <w:t>8</w:t>
      </w:r>
      <w:r>
        <w:rPr>
          <w:noProof/>
        </w:rPr>
        <w:fldChar w:fldCharType="end"/>
      </w:r>
    </w:p>
    <w:p w14:paraId="36453211" w14:textId="77777777" w:rsidR="004A4F3B" w:rsidRPr="00036D37" w:rsidRDefault="004A4F3B">
      <w:pPr>
        <w:pStyle w:val="22"/>
        <w:rPr>
          <w:rFonts w:ascii="Calibri" w:hAnsi="Calibri"/>
          <w:noProof/>
          <w:kern w:val="2"/>
          <w:sz w:val="21"/>
          <w:szCs w:val="22"/>
          <w:lang w:val="en-US" w:eastAsia="zh-CN"/>
        </w:rPr>
      </w:pPr>
      <w:r>
        <w:rPr>
          <w:noProof/>
        </w:rPr>
        <w:t>3.3</w:t>
      </w:r>
      <w:r w:rsidRPr="00036D37">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_Toc144213796 \h </w:instrText>
      </w:r>
      <w:r>
        <w:rPr>
          <w:noProof/>
        </w:rPr>
      </w:r>
      <w:r>
        <w:rPr>
          <w:noProof/>
        </w:rPr>
        <w:fldChar w:fldCharType="separate"/>
      </w:r>
      <w:r>
        <w:rPr>
          <w:noProof/>
        </w:rPr>
        <w:t>8</w:t>
      </w:r>
      <w:r>
        <w:rPr>
          <w:noProof/>
        </w:rPr>
        <w:fldChar w:fldCharType="end"/>
      </w:r>
    </w:p>
    <w:p w14:paraId="179E77BE" w14:textId="77777777" w:rsidR="004A4F3B" w:rsidRPr="00036D37" w:rsidRDefault="004A4F3B">
      <w:pPr>
        <w:pStyle w:val="10"/>
        <w:rPr>
          <w:rFonts w:ascii="Calibri" w:hAnsi="Calibri"/>
          <w:noProof/>
          <w:kern w:val="2"/>
          <w:sz w:val="21"/>
          <w:szCs w:val="22"/>
          <w:lang w:val="en-US" w:eastAsia="zh-CN"/>
        </w:rPr>
      </w:pPr>
      <w:r>
        <w:rPr>
          <w:noProof/>
        </w:rPr>
        <w:t>4</w:t>
      </w:r>
      <w:r w:rsidRPr="00036D37">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_Toc144213797 \h </w:instrText>
      </w:r>
      <w:r>
        <w:rPr>
          <w:noProof/>
        </w:rPr>
      </w:r>
      <w:r>
        <w:rPr>
          <w:noProof/>
        </w:rPr>
        <w:fldChar w:fldCharType="separate"/>
      </w:r>
      <w:r>
        <w:rPr>
          <w:noProof/>
        </w:rPr>
        <w:t>8</w:t>
      </w:r>
      <w:r>
        <w:rPr>
          <w:noProof/>
        </w:rPr>
        <w:fldChar w:fldCharType="end"/>
      </w:r>
    </w:p>
    <w:p w14:paraId="35647C08" w14:textId="77777777" w:rsidR="004A4F3B" w:rsidRPr="00036D37" w:rsidRDefault="004A4F3B">
      <w:pPr>
        <w:pStyle w:val="22"/>
        <w:rPr>
          <w:rFonts w:ascii="Calibri" w:hAnsi="Calibri"/>
          <w:noProof/>
          <w:kern w:val="2"/>
          <w:sz w:val="21"/>
          <w:szCs w:val="22"/>
          <w:lang w:val="en-US" w:eastAsia="zh-CN"/>
        </w:rPr>
      </w:pPr>
      <w:r>
        <w:rPr>
          <w:noProof/>
        </w:rPr>
        <w:t>4.</w:t>
      </w:r>
      <w:r>
        <w:rPr>
          <w:noProof/>
          <w:lang w:eastAsia="zh-CN"/>
        </w:rPr>
        <w:t>1</w:t>
      </w:r>
      <w:r w:rsidRPr="00036D37">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_Toc144213798 \h </w:instrText>
      </w:r>
      <w:r>
        <w:rPr>
          <w:noProof/>
        </w:rPr>
      </w:r>
      <w:r>
        <w:rPr>
          <w:noProof/>
        </w:rPr>
        <w:fldChar w:fldCharType="separate"/>
      </w:r>
      <w:r>
        <w:rPr>
          <w:noProof/>
        </w:rPr>
        <w:t>8</w:t>
      </w:r>
      <w:r>
        <w:rPr>
          <w:noProof/>
        </w:rPr>
        <w:fldChar w:fldCharType="end"/>
      </w:r>
    </w:p>
    <w:p w14:paraId="6AF707BC" w14:textId="77777777" w:rsidR="004A4F3B" w:rsidRPr="00036D37" w:rsidRDefault="004A4F3B">
      <w:pPr>
        <w:pStyle w:val="22"/>
        <w:rPr>
          <w:rFonts w:ascii="Calibri" w:hAnsi="Calibri"/>
          <w:noProof/>
          <w:kern w:val="2"/>
          <w:sz w:val="21"/>
          <w:szCs w:val="22"/>
          <w:lang w:val="en-US" w:eastAsia="zh-CN"/>
        </w:rPr>
      </w:pPr>
      <w:r>
        <w:rPr>
          <w:noProof/>
        </w:rPr>
        <w:t>4.</w:t>
      </w:r>
      <w:r>
        <w:rPr>
          <w:noProof/>
          <w:lang w:eastAsia="zh-CN"/>
        </w:rPr>
        <w:t>2</w:t>
      </w:r>
      <w:r w:rsidRPr="00036D37">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_Toc144213799 \h </w:instrText>
      </w:r>
      <w:r>
        <w:rPr>
          <w:noProof/>
        </w:rPr>
      </w:r>
      <w:r>
        <w:rPr>
          <w:noProof/>
        </w:rPr>
        <w:fldChar w:fldCharType="separate"/>
      </w:r>
      <w:r>
        <w:rPr>
          <w:noProof/>
        </w:rPr>
        <w:t>9</w:t>
      </w:r>
      <w:r>
        <w:rPr>
          <w:noProof/>
        </w:rPr>
        <w:fldChar w:fldCharType="end"/>
      </w:r>
    </w:p>
    <w:p w14:paraId="21F0A66B" w14:textId="77777777" w:rsidR="004A4F3B" w:rsidRPr="00036D37" w:rsidRDefault="004A4F3B">
      <w:pPr>
        <w:pStyle w:val="22"/>
        <w:rPr>
          <w:rFonts w:ascii="Calibri" w:hAnsi="Calibri"/>
          <w:noProof/>
          <w:kern w:val="2"/>
          <w:sz w:val="21"/>
          <w:szCs w:val="22"/>
          <w:lang w:val="en-US" w:eastAsia="zh-CN"/>
        </w:rPr>
      </w:pPr>
      <w:r>
        <w:rPr>
          <w:noProof/>
        </w:rPr>
        <w:t>4.</w:t>
      </w:r>
      <w:r>
        <w:rPr>
          <w:noProof/>
          <w:lang w:eastAsia="zh-CN"/>
        </w:rPr>
        <w:t>3</w:t>
      </w:r>
      <w:r w:rsidRPr="00036D37">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_Toc144213800 \h </w:instrText>
      </w:r>
      <w:r>
        <w:rPr>
          <w:noProof/>
        </w:rPr>
      </w:r>
      <w:r>
        <w:rPr>
          <w:noProof/>
        </w:rPr>
        <w:fldChar w:fldCharType="separate"/>
      </w:r>
      <w:r>
        <w:rPr>
          <w:noProof/>
        </w:rPr>
        <w:t>10</w:t>
      </w:r>
      <w:r>
        <w:rPr>
          <w:noProof/>
        </w:rPr>
        <w:fldChar w:fldCharType="end"/>
      </w:r>
    </w:p>
    <w:p w14:paraId="282D18BC" w14:textId="77777777" w:rsidR="004A4F3B" w:rsidRPr="00036D37" w:rsidRDefault="004A4F3B">
      <w:pPr>
        <w:pStyle w:val="22"/>
        <w:rPr>
          <w:rFonts w:ascii="Calibri" w:hAnsi="Calibri"/>
          <w:noProof/>
          <w:kern w:val="2"/>
          <w:sz w:val="21"/>
          <w:szCs w:val="22"/>
          <w:lang w:val="en-US" w:eastAsia="zh-CN"/>
        </w:rPr>
      </w:pPr>
      <w:r>
        <w:rPr>
          <w:noProof/>
        </w:rPr>
        <w:t>4.</w:t>
      </w:r>
      <w:r>
        <w:rPr>
          <w:noProof/>
          <w:lang w:eastAsia="zh-CN"/>
        </w:rPr>
        <w:t>4</w:t>
      </w:r>
      <w:r w:rsidRPr="00036D37">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_Toc144213801 \h </w:instrText>
      </w:r>
      <w:r>
        <w:rPr>
          <w:noProof/>
        </w:rPr>
      </w:r>
      <w:r>
        <w:rPr>
          <w:noProof/>
        </w:rPr>
        <w:fldChar w:fldCharType="separate"/>
      </w:r>
      <w:r>
        <w:rPr>
          <w:noProof/>
        </w:rPr>
        <w:t>11</w:t>
      </w:r>
      <w:r>
        <w:rPr>
          <w:noProof/>
        </w:rPr>
        <w:fldChar w:fldCharType="end"/>
      </w:r>
    </w:p>
    <w:p w14:paraId="651AB12C" w14:textId="77777777" w:rsidR="004A4F3B" w:rsidRPr="00036D37" w:rsidRDefault="004A4F3B">
      <w:pPr>
        <w:pStyle w:val="10"/>
        <w:rPr>
          <w:rFonts w:ascii="Calibri" w:hAnsi="Calibri"/>
          <w:noProof/>
          <w:kern w:val="2"/>
          <w:sz w:val="21"/>
          <w:szCs w:val="22"/>
          <w:lang w:val="en-US" w:eastAsia="zh-CN"/>
        </w:rPr>
      </w:pPr>
      <w:r>
        <w:rPr>
          <w:noProof/>
          <w:lang w:eastAsia="zh-CN"/>
        </w:rPr>
        <w:t>5</w:t>
      </w:r>
      <w:r w:rsidRPr="00036D37">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_Toc144213802 \h </w:instrText>
      </w:r>
      <w:r>
        <w:rPr>
          <w:noProof/>
        </w:rPr>
      </w:r>
      <w:r>
        <w:rPr>
          <w:noProof/>
        </w:rPr>
        <w:fldChar w:fldCharType="separate"/>
      </w:r>
      <w:r>
        <w:rPr>
          <w:noProof/>
        </w:rPr>
        <w:t>12</w:t>
      </w:r>
      <w:r>
        <w:rPr>
          <w:noProof/>
        </w:rPr>
        <w:fldChar w:fldCharType="end"/>
      </w:r>
    </w:p>
    <w:p w14:paraId="4C0BCCC2" w14:textId="77777777" w:rsidR="004A4F3B" w:rsidRPr="00036D37" w:rsidRDefault="004A4F3B">
      <w:pPr>
        <w:pStyle w:val="22"/>
        <w:rPr>
          <w:rFonts w:ascii="Calibri" w:hAnsi="Calibri"/>
          <w:noProof/>
          <w:kern w:val="2"/>
          <w:sz w:val="21"/>
          <w:szCs w:val="22"/>
          <w:lang w:val="en-US" w:eastAsia="zh-CN"/>
        </w:rPr>
      </w:pPr>
      <w:r>
        <w:rPr>
          <w:noProof/>
          <w:lang w:eastAsia="zh-CN"/>
        </w:rPr>
        <w:t>5</w:t>
      </w:r>
      <w:r>
        <w:rPr>
          <w:noProof/>
        </w:rPr>
        <w:t>.1</w:t>
      </w:r>
      <w:r w:rsidRPr="00036D37">
        <w:rPr>
          <w:rFonts w:ascii="Calibri" w:hAnsi="Calibr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_Toc144213803 \h </w:instrText>
      </w:r>
      <w:r>
        <w:rPr>
          <w:noProof/>
        </w:rPr>
      </w:r>
      <w:r>
        <w:rPr>
          <w:noProof/>
        </w:rPr>
        <w:fldChar w:fldCharType="separate"/>
      </w:r>
      <w:r>
        <w:rPr>
          <w:noProof/>
        </w:rPr>
        <w:t>12</w:t>
      </w:r>
      <w:r>
        <w:rPr>
          <w:noProof/>
        </w:rPr>
        <w:fldChar w:fldCharType="end"/>
      </w:r>
    </w:p>
    <w:p w14:paraId="7BBB1E44"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.1.1</w:t>
      </w:r>
      <w:r w:rsidRPr="00036D37">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_Toc144213804 \h </w:instrText>
      </w:r>
      <w:r>
        <w:rPr>
          <w:noProof/>
        </w:rPr>
      </w:r>
      <w:r>
        <w:rPr>
          <w:noProof/>
        </w:rPr>
        <w:fldChar w:fldCharType="separate"/>
      </w:r>
      <w:r>
        <w:rPr>
          <w:noProof/>
        </w:rPr>
        <w:t>12</w:t>
      </w:r>
      <w:r>
        <w:rPr>
          <w:noProof/>
        </w:rPr>
        <w:fldChar w:fldCharType="end"/>
      </w:r>
    </w:p>
    <w:p w14:paraId="54851734"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.1.2</w:t>
      </w:r>
      <w:r w:rsidRPr="00036D37">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_Toc144213805 \h </w:instrText>
      </w:r>
      <w:r>
        <w:rPr>
          <w:noProof/>
        </w:rPr>
      </w:r>
      <w:r>
        <w:rPr>
          <w:noProof/>
        </w:rPr>
        <w:fldChar w:fldCharType="separate"/>
      </w:r>
      <w:r>
        <w:rPr>
          <w:noProof/>
        </w:rPr>
        <w:t>12</w:t>
      </w:r>
      <w:r>
        <w:rPr>
          <w:noProof/>
        </w:rPr>
        <w:fldChar w:fldCharType="end"/>
      </w:r>
    </w:p>
    <w:p w14:paraId="10D81384"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.1.3</w:t>
      </w:r>
      <w:r w:rsidRPr="00036D37">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_Toc144213806 \h </w:instrText>
      </w:r>
      <w:r>
        <w:rPr>
          <w:noProof/>
        </w:rPr>
      </w:r>
      <w:r>
        <w:rPr>
          <w:noProof/>
        </w:rPr>
        <w:fldChar w:fldCharType="separate"/>
      </w:r>
      <w:r>
        <w:rPr>
          <w:noProof/>
        </w:rPr>
        <w:t>12</w:t>
      </w:r>
      <w:r>
        <w:rPr>
          <w:noProof/>
        </w:rPr>
        <w:fldChar w:fldCharType="end"/>
      </w:r>
    </w:p>
    <w:p w14:paraId="4C715877" w14:textId="77777777" w:rsidR="004A4F3B" w:rsidRPr="00036D37" w:rsidRDefault="004A4F3B">
      <w:pPr>
        <w:pStyle w:val="42"/>
        <w:rPr>
          <w:rFonts w:ascii="Calibri" w:hAnsi="Calibri"/>
          <w:noProof/>
          <w:kern w:val="2"/>
          <w:sz w:val="21"/>
          <w:szCs w:val="22"/>
          <w:lang w:val="en-US" w:eastAsia="zh-CN"/>
        </w:rPr>
      </w:pPr>
      <w:r>
        <w:rPr>
          <w:noProof/>
        </w:rPr>
        <w:t>5.1.</w:t>
      </w:r>
      <w:r>
        <w:rPr>
          <w:noProof/>
          <w:lang w:eastAsia="zh-CN"/>
        </w:rPr>
        <w:t>3</w:t>
      </w:r>
      <w:r>
        <w:rPr>
          <w:noProof/>
        </w:rPr>
        <w:t>.</w:t>
      </w:r>
      <w:r>
        <w:rPr>
          <w:noProof/>
          <w:lang w:eastAsia="zh-CN"/>
        </w:rPr>
        <w:t>1</w:t>
      </w:r>
      <w:r w:rsidRPr="00036D37">
        <w:rPr>
          <w:rFonts w:ascii="Calibri" w:hAnsi="Calibr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_Toc144213807 \h </w:instrText>
      </w:r>
      <w:r>
        <w:rPr>
          <w:noProof/>
        </w:rPr>
      </w:r>
      <w:r>
        <w:rPr>
          <w:noProof/>
        </w:rPr>
        <w:fldChar w:fldCharType="separate"/>
      </w:r>
      <w:r>
        <w:rPr>
          <w:noProof/>
        </w:rPr>
        <w:t>12</w:t>
      </w:r>
      <w:r>
        <w:rPr>
          <w:noProof/>
        </w:rPr>
        <w:fldChar w:fldCharType="end"/>
      </w:r>
    </w:p>
    <w:p w14:paraId="335B98D6" w14:textId="77777777" w:rsidR="004A4F3B" w:rsidRPr="00036D37" w:rsidRDefault="004A4F3B">
      <w:pPr>
        <w:pStyle w:val="42"/>
        <w:rPr>
          <w:rFonts w:ascii="Calibri" w:hAnsi="Calibri"/>
          <w:noProof/>
          <w:kern w:val="2"/>
          <w:sz w:val="21"/>
          <w:szCs w:val="22"/>
          <w:lang w:val="en-US" w:eastAsia="zh-CN"/>
        </w:rPr>
      </w:pPr>
      <w:r w:rsidRPr="00C636AB">
        <w:rPr>
          <w:noProof/>
          <w:color w:val="000000"/>
        </w:rPr>
        <w:t>5.1.3</w:t>
      </w:r>
      <w:r w:rsidRPr="00C636AB">
        <w:rPr>
          <w:noProof/>
          <w:color w:val="000000"/>
          <w:lang w:eastAsia="zh-CN"/>
        </w:rPr>
        <w:t>.2</w:t>
      </w:r>
      <w:r w:rsidRPr="00036D37">
        <w:rPr>
          <w:rFonts w:ascii="Calibri" w:hAnsi="Calibri"/>
          <w:noProof/>
          <w:kern w:val="2"/>
          <w:sz w:val="21"/>
          <w:szCs w:val="22"/>
          <w:lang w:val="en-US" w:eastAsia="zh-CN"/>
        </w:rPr>
        <w:tab/>
      </w:r>
      <w:r w:rsidRPr="00C636AB">
        <w:rPr>
          <w:noProof/>
          <w:color w:val="000000"/>
        </w:rPr>
        <w:t>Key issue #1.2: NF/Service suitable to provide charging information</w:t>
      </w:r>
      <w:r>
        <w:rPr>
          <w:noProof/>
        </w:rPr>
        <w:tab/>
      </w:r>
      <w:r>
        <w:rPr>
          <w:noProof/>
        </w:rPr>
        <w:fldChar w:fldCharType="begin"/>
      </w:r>
      <w:r>
        <w:rPr>
          <w:noProof/>
        </w:rPr>
        <w:instrText xml:space="preserve"> PAGEREF _Toc144213808 \h </w:instrText>
      </w:r>
      <w:r>
        <w:rPr>
          <w:noProof/>
        </w:rPr>
      </w:r>
      <w:r>
        <w:rPr>
          <w:noProof/>
        </w:rPr>
        <w:fldChar w:fldCharType="separate"/>
      </w:r>
      <w:r>
        <w:rPr>
          <w:noProof/>
        </w:rPr>
        <w:t>12</w:t>
      </w:r>
      <w:r>
        <w:rPr>
          <w:noProof/>
        </w:rPr>
        <w:fldChar w:fldCharType="end"/>
      </w:r>
    </w:p>
    <w:p w14:paraId="5C0307C8"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.1.4</w:t>
      </w:r>
      <w:r w:rsidRPr="00036D37">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_Toc144213809 \h </w:instrText>
      </w:r>
      <w:r>
        <w:rPr>
          <w:noProof/>
        </w:rPr>
      </w:r>
      <w:r>
        <w:rPr>
          <w:noProof/>
        </w:rPr>
        <w:fldChar w:fldCharType="separate"/>
      </w:r>
      <w:r>
        <w:rPr>
          <w:noProof/>
        </w:rPr>
        <w:t>13</w:t>
      </w:r>
      <w:r>
        <w:rPr>
          <w:noProof/>
        </w:rPr>
        <w:fldChar w:fldCharType="end"/>
      </w:r>
    </w:p>
    <w:p w14:paraId="7B4E6CC7" w14:textId="77777777" w:rsidR="004A4F3B" w:rsidRPr="00036D37" w:rsidRDefault="004A4F3B">
      <w:pPr>
        <w:pStyle w:val="42"/>
        <w:rPr>
          <w:rFonts w:ascii="Calibri" w:hAnsi="Calibri"/>
          <w:noProof/>
          <w:kern w:val="2"/>
          <w:sz w:val="21"/>
          <w:szCs w:val="22"/>
          <w:lang w:val="en-US" w:eastAsia="zh-CN"/>
        </w:rPr>
      </w:pPr>
      <w:r>
        <w:rPr>
          <w:noProof/>
        </w:rPr>
        <w:t>5.1.4.</w:t>
      </w:r>
      <w:r>
        <w:rPr>
          <w:noProof/>
          <w:lang w:eastAsia="zh-CN"/>
        </w:rPr>
        <w:t>1</w:t>
      </w:r>
      <w:r w:rsidRPr="00036D37">
        <w:rPr>
          <w:rFonts w:ascii="Calibri" w:hAnsi="Calibr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_Toc144213810 \h </w:instrText>
      </w:r>
      <w:r>
        <w:rPr>
          <w:noProof/>
        </w:rPr>
      </w:r>
      <w:r>
        <w:rPr>
          <w:noProof/>
        </w:rPr>
        <w:fldChar w:fldCharType="separate"/>
      </w:r>
      <w:r>
        <w:rPr>
          <w:noProof/>
        </w:rPr>
        <w:t>13</w:t>
      </w:r>
      <w:r>
        <w:rPr>
          <w:noProof/>
        </w:rPr>
        <w:fldChar w:fldCharType="end"/>
      </w:r>
    </w:p>
    <w:p w14:paraId="0AB0086E" w14:textId="77777777" w:rsidR="004A4F3B" w:rsidRPr="00036D37" w:rsidRDefault="004A4F3B">
      <w:pPr>
        <w:pStyle w:val="42"/>
        <w:rPr>
          <w:rFonts w:ascii="Calibri" w:hAnsi="Calibri"/>
          <w:noProof/>
          <w:kern w:val="2"/>
          <w:sz w:val="21"/>
          <w:szCs w:val="22"/>
          <w:lang w:val="en-US" w:eastAsia="zh-CN"/>
        </w:rPr>
      </w:pPr>
      <w:r>
        <w:rPr>
          <w:noProof/>
        </w:rPr>
        <w:t>5.1.4.</w:t>
      </w:r>
      <w:r>
        <w:rPr>
          <w:noProof/>
          <w:lang w:eastAsia="zh-CN"/>
        </w:rPr>
        <w:t>2</w:t>
      </w:r>
      <w:r w:rsidRPr="00036D37">
        <w:rPr>
          <w:rFonts w:ascii="Calibri" w:hAnsi="Calibr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_Toc144213811 \h </w:instrText>
      </w:r>
      <w:r>
        <w:rPr>
          <w:noProof/>
        </w:rPr>
      </w:r>
      <w:r>
        <w:rPr>
          <w:noProof/>
        </w:rPr>
        <w:fldChar w:fldCharType="separate"/>
      </w:r>
      <w:r>
        <w:rPr>
          <w:noProof/>
        </w:rPr>
        <w:t>14</w:t>
      </w:r>
      <w:r>
        <w:rPr>
          <w:noProof/>
        </w:rPr>
        <w:fldChar w:fldCharType="end"/>
      </w:r>
    </w:p>
    <w:p w14:paraId="1E401A49" w14:textId="77777777" w:rsidR="004A4F3B" w:rsidRPr="00036D37" w:rsidRDefault="004A4F3B">
      <w:pPr>
        <w:pStyle w:val="42"/>
        <w:rPr>
          <w:rFonts w:ascii="Calibri" w:hAnsi="Calibri"/>
          <w:noProof/>
          <w:kern w:val="2"/>
          <w:sz w:val="21"/>
          <w:szCs w:val="22"/>
          <w:lang w:val="en-US" w:eastAsia="zh-CN"/>
        </w:rPr>
      </w:pPr>
      <w:r>
        <w:rPr>
          <w:noProof/>
        </w:rPr>
        <w:t>5.1.4.</w:t>
      </w:r>
      <w:r>
        <w:rPr>
          <w:noProof/>
          <w:lang w:eastAsia="zh-CN"/>
        </w:rPr>
        <w:t>3</w:t>
      </w:r>
      <w:r w:rsidRPr="00036D37">
        <w:rPr>
          <w:rFonts w:ascii="Calibri" w:hAnsi="Calibr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_Toc144213812 \h </w:instrText>
      </w:r>
      <w:r>
        <w:rPr>
          <w:noProof/>
        </w:rPr>
      </w:r>
      <w:r>
        <w:rPr>
          <w:noProof/>
        </w:rPr>
        <w:fldChar w:fldCharType="separate"/>
      </w:r>
      <w:r>
        <w:rPr>
          <w:noProof/>
        </w:rPr>
        <w:t>16</w:t>
      </w:r>
      <w:r>
        <w:rPr>
          <w:noProof/>
        </w:rPr>
        <w:fldChar w:fldCharType="end"/>
      </w:r>
    </w:p>
    <w:p w14:paraId="1C3D3073"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.1.5</w:t>
      </w:r>
      <w:r w:rsidRPr="00036D37">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_Toc144213813 \h </w:instrText>
      </w:r>
      <w:r>
        <w:rPr>
          <w:noProof/>
        </w:rPr>
      </w:r>
      <w:r>
        <w:rPr>
          <w:noProof/>
        </w:rPr>
        <w:fldChar w:fldCharType="separate"/>
      </w:r>
      <w:r>
        <w:rPr>
          <w:noProof/>
        </w:rPr>
        <w:t>17</w:t>
      </w:r>
      <w:r>
        <w:rPr>
          <w:noProof/>
        </w:rPr>
        <w:fldChar w:fldCharType="end"/>
      </w:r>
    </w:p>
    <w:p w14:paraId="72785BA7" w14:textId="77777777" w:rsidR="004A4F3B" w:rsidRPr="00036D37" w:rsidRDefault="004A4F3B">
      <w:pPr>
        <w:pStyle w:val="42"/>
        <w:rPr>
          <w:rFonts w:ascii="Calibri" w:hAnsi="Calibri"/>
          <w:noProof/>
          <w:kern w:val="2"/>
          <w:sz w:val="21"/>
          <w:szCs w:val="22"/>
          <w:lang w:val="en-US" w:eastAsia="zh-CN"/>
        </w:rPr>
      </w:pPr>
      <w:r>
        <w:rPr>
          <w:noProof/>
        </w:rPr>
        <w:t>5.</w:t>
      </w:r>
      <w:r>
        <w:rPr>
          <w:noProof/>
          <w:lang w:eastAsia="zh-CN"/>
        </w:rPr>
        <w:t>1</w:t>
      </w:r>
      <w:r>
        <w:rPr>
          <w:noProof/>
        </w:rPr>
        <w:t>.5.</w:t>
      </w:r>
      <w:r>
        <w:rPr>
          <w:noProof/>
          <w:lang w:eastAsia="zh-CN"/>
        </w:rPr>
        <w:t>1</w:t>
      </w:r>
      <w:r w:rsidRPr="00036D37">
        <w:rPr>
          <w:rFonts w:ascii="Calibri" w:hAnsi="Calibr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_Toc144213814 \h </w:instrText>
      </w:r>
      <w:r>
        <w:rPr>
          <w:noProof/>
        </w:rPr>
      </w:r>
      <w:r>
        <w:rPr>
          <w:noProof/>
        </w:rPr>
        <w:fldChar w:fldCharType="separate"/>
      </w:r>
      <w:r>
        <w:rPr>
          <w:noProof/>
        </w:rPr>
        <w:t>17</w:t>
      </w:r>
      <w:r>
        <w:rPr>
          <w:noProof/>
        </w:rPr>
        <w:fldChar w:fldCharType="end"/>
      </w:r>
    </w:p>
    <w:p w14:paraId="0E61187F" w14:textId="77777777" w:rsidR="004A4F3B" w:rsidRPr="00036D37" w:rsidRDefault="004A4F3B">
      <w:pPr>
        <w:pStyle w:val="42"/>
        <w:rPr>
          <w:rFonts w:ascii="Calibri" w:hAnsi="Calibri"/>
          <w:noProof/>
          <w:kern w:val="2"/>
          <w:sz w:val="21"/>
          <w:szCs w:val="22"/>
          <w:lang w:val="en-US" w:eastAsia="zh-CN"/>
        </w:rPr>
      </w:pPr>
      <w:r>
        <w:rPr>
          <w:noProof/>
        </w:rPr>
        <w:t>5.1.5.</w:t>
      </w:r>
      <w:r>
        <w:rPr>
          <w:noProof/>
          <w:lang w:eastAsia="zh-CN"/>
        </w:rPr>
        <w:t>2</w:t>
      </w:r>
      <w:r w:rsidRPr="00036D37">
        <w:rPr>
          <w:rFonts w:ascii="Calibri" w:hAnsi="Calibr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_Toc144213815 \h </w:instrText>
      </w:r>
      <w:r>
        <w:rPr>
          <w:noProof/>
        </w:rPr>
      </w:r>
      <w:r>
        <w:rPr>
          <w:noProof/>
        </w:rPr>
        <w:fldChar w:fldCharType="separate"/>
      </w:r>
      <w:r>
        <w:rPr>
          <w:noProof/>
        </w:rPr>
        <w:t>17</w:t>
      </w:r>
      <w:r>
        <w:rPr>
          <w:noProof/>
        </w:rPr>
        <w:fldChar w:fldCharType="end"/>
      </w:r>
    </w:p>
    <w:p w14:paraId="3DF57928"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.1.6</w:t>
      </w:r>
      <w:r w:rsidRPr="00036D37">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_Toc144213816 \h </w:instrText>
      </w:r>
      <w:r>
        <w:rPr>
          <w:noProof/>
        </w:rPr>
      </w:r>
      <w:r>
        <w:rPr>
          <w:noProof/>
        </w:rPr>
        <w:fldChar w:fldCharType="separate"/>
      </w:r>
      <w:r>
        <w:rPr>
          <w:noProof/>
        </w:rPr>
        <w:t>17</w:t>
      </w:r>
      <w:r>
        <w:rPr>
          <w:noProof/>
        </w:rPr>
        <w:fldChar w:fldCharType="end"/>
      </w:r>
    </w:p>
    <w:p w14:paraId="0D35D624" w14:textId="77777777" w:rsidR="004A4F3B" w:rsidRPr="00036D37" w:rsidRDefault="004A4F3B">
      <w:pPr>
        <w:pStyle w:val="22"/>
        <w:rPr>
          <w:rFonts w:ascii="Calibri" w:hAnsi="Calibri"/>
          <w:noProof/>
          <w:kern w:val="2"/>
          <w:sz w:val="21"/>
          <w:szCs w:val="22"/>
          <w:lang w:val="en-US" w:eastAsia="zh-CN"/>
        </w:rPr>
      </w:pPr>
      <w:r>
        <w:rPr>
          <w:noProof/>
          <w:lang w:eastAsia="zh-CN"/>
        </w:rPr>
        <w:t>5</w:t>
      </w:r>
      <w:r>
        <w:rPr>
          <w:noProof/>
        </w:rPr>
        <w:t>.</w:t>
      </w:r>
      <w:r>
        <w:rPr>
          <w:noProof/>
          <w:lang w:eastAsia="zh-CN"/>
        </w:rPr>
        <w:t>2</w:t>
      </w:r>
      <w:r w:rsidRPr="00036D37">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_Toc144213817 \h </w:instrText>
      </w:r>
      <w:r>
        <w:rPr>
          <w:noProof/>
        </w:rPr>
      </w:r>
      <w:r>
        <w:rPr>
          <w:noProof/>
        </w:rPr>
        <w:fldChar w:fldCharType="separate"/>
      </w:r>
      <w:r>
        <w:rPr>
          <w:noProof/>
        </w:rPr>
        <w:t>17</w:t>
      </w:r>
      <w:r>
        <w:rPr>
          <w:noProof/>
        </w:rPr>
        <w:fldChar w:fldCharType="end"/>
      </w:r>
    </w:p>
    <w:p w14:paraId="6564D80D"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.1</w:t>
      </w:r>
      <w:r w:rsidRPr="00036D37">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_Toc144213818 \h </w:instrText>
      </w:r>
      <w:r>
        <w:rPr>
          <w:noProof/>
        </w:rPr>
      </w:r>
      <w:r>
        <w:rPr>
          <w:noProof/>
        </w:rPr>
        <w:fldChar w:fldCharType="separate"/>
      </w:r>
      <w:r>
        <w:rPr>
          <w:noProof/>
        </w:rPr>
        <w:t>17</w:t>
      </w:r>
      <w:r>
        <w:rPr>
          <w:noProof/>
        </w:rPr>
        <w:fldChar w:fldCharType="end"/>
      </w:r>
    </w:p>
    <w:p w14:paraId="68C154AB" w14:textId="77777777" w:rsidR="004A4F3B" w:rsidRPr="00036D37" w:rsidRDefault="004A4F3B">
      <w:pPr>
        <w:pStyle w:val="42"/>
        <w:rPr>
          <w:rFonts w:ascii="Calibri" w:hAnsi="Calibri"/>
          <w:noProof/>
          <w:kern w:val="2"/>
          <w:sz w:val="21"/>
          <w:szCs w:val="22"/>
          <w:lang w:val="en-US" w:eastAsia="zh-CN"/>
        </w:rPr>
      </w:pPr>
      <w:r w:rsidRPr="00C636AB">
        <w:rPr>
          <w:noProof/>
          <w:color w:val="000000"/>
          <w:lang w:val="en-US" w:eastAsia="zh-CN"/>
        </w:rPr>
        <w:t>5.2.1.1</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_Toc144213819 \h </w:instrText>
      </w:r>
      <w:r>
        <w:rPr>
          <w:noProof/>
        </w:rPr>
      </w:r>
      <w:r>
        <w:rPr>
          <w:noProof/>
        </w:rPr>
        <w:fldChar w:fldCharType="separate"/>
      </w:r>
      <w:r>
        <w:rPr>
          <w:noProof/>
        </w:rPr>
        <w:t>17</w:t>
      </w:r>
      <w:r>
        <w:rPr>
          <w:noProof/>
        </w:rPr>
        <w:fldChar w:fldCharType="end"/>
      </w:r>
    </w:p>
    <w:p w14:paraId="5BDA1E2E" w14:textId="77777777" w:rsidR="004A4F3B" w:rsidRPr="00036D37" w:rsidRDefault="004A4F3B">
      <w:pPr>
        <w:pStyle w:val="42"/>
        <w:rPr>
          <w:rFonts w:ascii="Calibri" w:hAnsi="Calibri"/>
          <w:noProof/>
          <w:kern w:val="2"/>
          <w:sz w:val="21"/>
          <w:szCs w:val="22"/>
          <w:lang w:val="en-US" w:eastAsia="zh-CN"/>
        </w:rPr>
      </w:pPr>
      <w:r w:rsidRPr="00C636AB">
        <w:rPr>
          <w:noProof/>
          <w:color w:val="000000"/>
          <w:lang w:val="en-US" w:eastAsia="zh-CN"/>
        </w:rPr>
        <w:t>5.2.1.1</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_Toc144213820 \h </w:instrText>
      </w:r>
      <w:r>
        <w:rPr>
          <w:noProof/>
        </w:rPr>
      </w:r>
      <w:r>
        <w:rPr>
          <w:noProof/>
        </w:rPr>
        <w:fldChar w:fldCharType="separate"/>
      </w:r>
      <w:r>
        <w:rPr>
          <w:noProof/>
        </w:rPr>
        <w:t>18</w:t>
      </w:r>
      <w:r>
        <w:rPr>
          <w:noProof/>
        </w:rPr>
        <w:fldChar w:fldCharType="end"/>
      </w:r>
    </w:p>
    <w:p w14:paraId="59C4A06D"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.2</w:t>
      </w:r>
      <w:r w:rsidRPr="00036D37">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_Toc144213821 \h </w:instrText>
      </w:r>
      <w:r>
        <w:rPr>
          <w:noProof/>
        </w:rPr>
      </w:r>
      <w:r>
        <w:rPr>
          <w:noProof/>
        </w:rPr>
        <w:fldChar w:fldCharType="separate"/>
      </w:r>
      <w:r>
        <w:rPr>
          <w:noProof/>
        </w:rPr>
        <w:t>18</w:t>
      </w:r>
      <w:r>
        <w:rPr>
          <w:noProof/>
        </w:rPr>
        <w:fldChar w:fldCharType="end"/>
      </w:r>
    </w:p>
    <w:p w14:paraId="674B6E01"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.3</w:t>
      </w:r>
      <w:r w:rsidRPr="00036D37">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_Toc144213822 \h </w:instrText>
      </w:r>
      <w:r>
        <w:rPr>
          <w:noProof/>
        </w:rPr>
      </w:r>
      <w:r>
        <w:rPr>
          <w:noProof/>
        </w:rPr>
        <w:fldChar w:fldCharType="separate"/>
      </w:r>
      <w:r>
        <w:rPr>
          <w:noProof/>
        </w:rPr>
        <w:t>18</w:t>
      </w:r>
      <w:r>
        <w:rPr>
          <w:noProof/>
        </w:rPr>
        <w:fldChar w:fldCharType="end"/>
      </w:r>
    </w:p>
    <w:p w14:paraId="53C81898" w14:textId="77777777" w:rsidR="004A4F3B" w:rsidRPr="00036D37" w:rsidRDefault="004A4F3B">
      <w:pPr>
        <w:pStyle w:val="42"/>
        <w:rPr>
          <w:rFonts w:ascii="Calibri" w:hAnsi="Calibri"/>
          <w:noProof/>
          <w:kern w:val="2"/>
          <w:sz w:val="21"/>
          <w:szCs w:val="22"/>
          <w:lang w:val="en-US" w:eastAsia="zh-CN"/>
        </w:rPr>
      </w:pPr>
      <w:r w:rsidRPr="00C636AB">
        <w:rPr>
          <w:noProof/>
          <w:color w:val="000000"/>
        </w:rPr>
        <w:t>5.</w:t>
      </w:r>
      <w:r w:rsidRPr="00C636AB">
        <w:rPr>
          <w:noProof/>
          <w:color w:val="000000"/>
          <w:lang w:eastAsia="zh-CN"/>
        </w:rPr>
        <w:t>2</w:t>
      </w:r>
      <w:r w:rsidRPr="00C636AB">
        <w:rPr>
          <w:noProof/>
          <w:color w:val="000000"/>
        </w:rPr>
        <w:t>.3.1</w:t>
      </w:r>
      <w:r w:rsidRPr="00036D37">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2</w:t>
      </w:r>
      <w:r w:rsidRPr="00C636AB">
        <w:rPr>
          <w:noProof/>
          <w:color w:val="000000"/>
        </w:rPr>
        <w:t xml:space="preserve">.1: </w:t>
      </w:r>
      <w:r w:rsidRPr="00C636AB">
        <w:rPr>
          <w:noProof/>
          <w:color w:val="000000"/>
          <w:lang w:eastAsia="zh-CN"/>
        </w:rPr>
        <w:t>Charging events and charging information required</w:t>
      </w:r>
      <w:r>
        <w:rPr>
          <w:noProof/>
        </w:rPr>
        <w:tab/>
      </w:r>
      <w:r>
        <w:rPr>
          <w:noProof/>
        </w:rPr>
        <w:fldChar w:fldCharType="begin"/>
      </w:r>
      <w:r>
        <w:rPr>
          <w:noProof/>
        </w:rPr>
        <w:instrText xml:space="preserve"> PAGEREF _Toc144213823 \h </w:instrText>
      </w:r>
      <w:r>
        <w:rPr>
          <w:noProof/>
        </w:rPr>
      </w:r>
      <w:r>
        <w:rPr>
          <w:noProof/>
        </w:rPr>
        <w:fldChar w:fldCharType="separate"/>
      </w:r>
      <w:r>
        <w:rPr>
          <w:noProof/>
        </w:rPr>
        <w:t>18</w:t>
      </w:r>
      <w:r>
        <w:rPr>
          <w:noProof/>
        </w:rPr>
        <w:fldChar w:fldCharType="end"/>
      </w:r>
    </w:p>
    <w:p w14:paraId="3E645F34" w14:textId="77777777" w:rsidR="004A4F3B" w:rsidRPr="00036D37" w:rsidRDefault="004A4F3B">
      <w:pPr>
        <w:pStyle w:val="42"/>
        <w:rPr>
          <w:rFonts w:ascii="Calibri" w:hAnsi="Calibri"/>
          <w:noProof/>
          <w:kern w:val="2"/>
          <w:sz w:val="21"/>
          <w:szCs w:val="22"/>
          <w:lang w:val="en-US" w:eastAsia="zh-CN"/>
        </w:rPr>
      </w:pPr>
      <w:r w:rsidRPr="00C636AB">
        <w:rPr>
          <w:noProof/>
          <w:color w:val="000000"/>
        </w:rPr>
        <w:t>5.</w:t>
      </w:r>
      <w:r w:rsidRPr="00C636AB">
        <w:rPr>
          <w:noProof/>
          <w:color w:val="000000"/>
          <w:lang w:eastAsia="zh-CN"/>
        </w:rPr>
        <w:t>2</w:t>
      </w:r>
      <w:r w:rsidRPr="00C636AB">
        <w:rPr>
          <w:noProof/>
          <w:color w:val="000000"/>
        </w:rPr>
        <w:t>.3.</w:t>
      </w:r>
      <w:r w:rsidRPr="00C636AB">
        <w:rPr>
          <w:noProof/>
          <w:color w:val="000000"/>
          <w:lang w:eastAsia="zh-CN"/>
        </w:rPr>
        <w:t>2</w:t>
      </w:r>
      <w:r w:rsidRPr="00036D37">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2</w:t>
      </w:r>
      <w:r w:rsidRPr="00C636AB">
        <w:rPr>
          <w:noProof/>
          <w:color w:val="000000"/>
        </w:rPr>
        <w:t>.</w:t>
      </w:r>
      <w:r w:rsidRPr="00C636AB">
        <w:rPr>
          <w:noProof/>
          <w:color w:val="000000"/>
          <w:lang w:eastAsia="zh-CN"/>
        </w:rPr>
        <w:t>2</w:t>
      </w:r>
      <w:r w:rsidRPr="00C636AB">
        <w:rPr>
          <w:noProof/>
          <w:color w:val="000000"/>
        </w:rPr>
        <w:t>:</w:t>
      </w:r>
      <w:r w:rsidRPr="00C636AB">
        <w:rPr>
          <w:noProof/>
          <w:color w:val="000000"/>
          <w:lang w:eastAsia="zh-CN"/>
        </w:rPr>
        <w:t xml:space="preserve"> NF/Service suitable to provide charging information</w:t>
      </w:r>
      <w:r>
        <w:rPr>
          <w:noProof/>
        </w:rPr>
        <w:tab/>
      </w:r>
      <w:r>
        <w:rPr>
          <w:noProof/>
        </w:rPr>
        <w:fldChar w:fldCharType="begin"/>
      </w:r>
      <w:r>
        <w:rPr>
          <w:noProof/>
        </w:rPr>
        <w:instrText xml:space="preserve"> PAGEREF _Toc144213824 \h </w:instrText>
      </w:r>
      <w:r>
        <w:rPr>
          <w:noProof/>
        </w:rPr>
      </w:r>
      <w:r>
        <w:rPr>
          <w:noProof/>
        </w:rPr>
        <w:fldChar w:fldCharType="separate"/>
      </w:r>
      <w:r>
        <w:rPr>
          <w:noProof/>
        </w:rPr>
        <w:t>18</w:t>
      </w:r>
      <w:r>
        <w:rPr>
          <w:noProof/>
        </w:rPr>
        <w:fldChar w:fldCharType="end"/>
      </w:r>
    </w:p>
    <w:p w14:paraId="2BA51B85"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.4</w:t>
      </w:r>
      <w:r w:rsidRPr="00036D37">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_Toc144213825 \h </w:instrText>
      </w:r>
      <w:r>
        <w:rPr>
          <w:noProof/>
        </w:rPr>
      </w:r>
      <w:r>
        <w:rPr>
          <w:noProof/>
        </w:rPr>
        <w:fldChar w:fldCharType="separate"/>
      </w:r>
      <w:r>
        <w:rPr>
          <w:noProof/>
        </w:rPr>
        <w:t>18</w:t>
      </w:r>
      <w:r>
        <w:rPr>
          <w:noProof/>
        </w:rPr>
        <w:fldChar w:fldCharType="end"/>
      </w:r>
    </w:p>
    <w:p w14:paraId="781D77AF" w14:textId="77777777" w:rsidR="004A4F3B" w:rsidRPr="00036D37" w:rsidRDefault="004A4F3B">
      <w:pPr>
        <w:pStyle w:val="42"/>
        <w:rPr>
          <w:rFonts w:ascii="Calibri" w:hAnsi="Calibri"/>
          <w:noProof/>
          <w:kern w:val="2"/>
          <w:sz w:val="21"/>
          <w:szCs w:val="22"/>
          <w:lang w:val="en-US" w:eastAsia="zh-CN"/>
        </w:rPr>
      </w:pPr>
      <w:r w:rsidRPr="00C636AB">
        <w:rPr>
          <w:noProof/>
          <w:lang w:val="en-US" w:eastAsia="zh-CN"/>
        </w:rPr>
        <w:t>5.2.4.1</w:t>
      </w:r>
      <w:r w:rsidRPr="00036D37">
        <w:rPr>
          <w:rFonts w:ascii="Calibri" w:hAnsi="Calibri"/>
          <w:noProof/>
          <w:kern w:val="2"/>
          <w:sz w:val="21"/>
          <w:szCs w:val="22"/>
          <w:lang w:val="en-US" w:eastAsia="zh-CN"/>
        </w:rPr>
        <w:tab/>
      </w:r>
      <w:r w:rsidRPr="00C636AB">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_Toc144213826 \h </w:instrText>
      </w:r>
      <w:r>
        <w:rPr>
          <w:noProof/>
        </w:rPr>
      </w:r>
      <w:r>
        <w:rPr>
          <w:noProof/>
        </w:rPr>
        <w:fldChar w:fldCharType="separate"/>
      </w:r>
      <w:r>
        <w:rPr>
          <w:noProof/>
        </w:rPr>
        <w:t>18</w:t>
      </w:r>
      <w:r>
        <w:rPr>
          <w:noProof/>
        </w:rPr>
        <w:fldChar w:fldCharType="end"/>
      </w:r>
    </w:p>
    <w:p w14:paraId="1D856186" w14:textId="77777777" w:rsidR="004A4F3B" w:rsidRPr="00036D37" w:rsidRDefault="004A4F3B">
      <w:pPr>
        <w:pStyle w:val="52"/>
        <w:rPr>
          <w:rFonts w:ascii="Calibri" w:hAnsi="Calibri"/>
          <w:noProof/>
          <w:kern w:val="2"/>
          <w:sz w:val="21"/>
          <w:szCs w:val="22"/>
          <w:lang w:val="en-US" w:eastAsia="zh-CN"/>
        </w:rPr>
      </w:pPr>
      <w:r w:rsidRPr="00C636AB">
        <w:rPr>
          <w:noProof/>
          <w:lang w:val="en-US" w:eastAsia="zh-CN"/>
        </w:rPr>
        <w:t>5.2.4.1</w:t>
      </w:r>
      <w:r>
        <w:rPr>
          <w:noProof/>
        </w:rPr>
        <w:t>.1</w:t>
      </w:r>
      <w:r w:rsidRPr="00036D37">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_Toc144213827 \h </w:instrText>
      </w:r>
      <w:r>
        <w:rPr>
          <w:noProof/>
        </w:rPr>
      </w:r>
      <w:r>
        <w:rPr>
          <w:noProof/>
        </w:rPr>
        <w:fldChar w:fldCharType="separate"/>
      </w:r>
      <w:r>
        <w:rPr>
          <w:noProof/>
        </w:rPr>
        <w:t>18</w:t>
      </w:r>
      <w:r>
        <w:rPr>
          <w:noProof/>
        </w:rPr>
        <w:fldChar w:fldCharType="end"/>
      </w:r>
    </w:p>
    <w:p w14:paraId="20FB0934" w14:textId="77777777" w:rsidR="004A4F3B" w:rsidRPr="00036D37" w:rsidRDefault="004A4F3B">
      <w:pPr>
        <w:pStyle w:val="52"/>
        <w:rPr>
          <w:rFonts w:ascii="Calibri" w:hAnsi="Calibri"/>
          <w:noProof/>
          <w:kern w:val="2"/>
          <w:sz w:val="21"/>
          <w:szCs w:val="22"/>
          <w:lang w:val="en-US" w:eastAsia="zh-CN"/>
        </w:rPr>
      </w:pPr>
      <w:r w:rsidRPr="00C636AB">
        <w:rPr>
          <w:noProof/>
          <w:lang w:val="en-US" w:eastAsia="zh-CN"/>
        </w:rPr>
        <w:t>5.2.4.1.2</w:t>
      </w:r>
      <w:r w:rsidRPr="00036D37">
        <w:rPr>
          <w:rFonts w:ascii="Calibri" w:hAnsi="Calibri"/>
          <w:noProof/>
          <w:kern w:val="2"/>
          <w:sz w:val="21"/>
          <w:szCs w:val="22"/>
          <w:lang w:val="en-US" w:eastAsia="zh-CN"/>
        </w:rPr>
        <w:tab/>
      </w:r>
      <w:r w:rsidRPr="00C636AB">
        <w:rPr>
          <w:noProof/>
          <w:lang w:val="en-US" w:eastAsia="zh-CN"/>
        </w:rPr>
        <w:t>Architecture description</w:t>
      </w:r>
      <w:r>
        <w:rPr>
          <w:noProof/>
        </w:rPr>
        <w:tab/>
      </w:r>
      <w:r>
        <w:rPr>
          <w:noProof/>
        </w:rPr>
        <w:fldChar w:fldCharType="begin"/>
      </w:r>
      <w:r>
        <w:rPr>
          <w:noProof/>
        </w:rPr>
        <w:instrText xml:space="preserve"> PAGEREF _Toc144213828 \h </w:instrText>
      </w:r>
      <w:r>
        <w:rPr>
          <w:noProof/>
        </w:rPr>
      </w:r>
      <w:r>
        <w:rPr>
          <w:noProof/>
        </w:rPr>
        <w:fldChar w:fldCharType="separate"/>
      </w:r>
      <w:r>
        <w:rPr>
          <w:noProof/>
        </w:rPr>
        <w:t>19</w:t>
      </w:r>
      <w:r>
        <w:rPr>
          <w:noProof/>
        </w:rPr>
        <w:fldChar w:fldCharType="end"/>
      </w:r>
    </w:p>
    <w:p w14:paraId="599CDA38" w14:textId="77777777" w:rsidR="004A4F3B" w:rsidRPr="00036D37" w:rsidRDefault="004A4F3B">
      <w:pPr>
        <w:pStyle w:val="52"/>
        <w:rPr>
          <w:rFonts w:ascii="Calibri" w:hAnsi="Calibri"/>
          <w:noProof/>
          <w:kern w:val="2"/>
          <w:sz w:val="21"/>
          <w:szCs w:val="22"/>
          <w:lang w:val="en-US" w:eastAsia="zh-CN"/>
        </w:rPr>
      </w:pPr>
      <w:r w:rsidRPr="00C636AB">
        <w:rPr>
          <w:noProof/>
          <w:lang w:val="en-US" w:eastAsia="zh-CN"/>
        </w:rPr>
        <w:t>5.2.4.1.3</w:t>
      </w:r>
      <w:r w:rsidRPr="00036D37">
        <w:rPr>
          <w:rFonts w:ascii="Calibri" w:hAnsi="Calibri"/>
          <w:noProof/>
          <w:kern w:val="2"/>
          <w:sz w:val="21"/>
          <w:szCs w:val="22"/>
          <w:lang w:val="en-US" w:eastAsia="zh-CN"/>
        </w:rPr>
        <w:tab/>
      </w:r>
      <w:r w:rsidRPr="00C636AB">
        <w:rPr>
          <w:noProof/>
          <w:lang w:val="en-US" w:eastAsia="zh-CN"/>
        </w:rPr>
        <w:t>Charging procedures for satellite backhaul</w:t>
      </w:r>
      <w:r>
        <w:rPr>
          <w:noProof/>
        </w:rPr>
        <w:tab/>
      </w:r>
      <w:r>
        <w:rPr>
          <w:noProof/>
        </w:rPr>
        <w:fldChar w:fldCharType="begin"/>
      </w:r>
      <w:r>
        <w:rPr>
          <w:noProof/>
        </w:rPr>
        <w:instrText xml:space="preserve"> PAGEREF _Toc144213829 \h </w:instrText>
      </w:r>
      <w:r>
        <w:rPr>
          <w:noProof/>
        </w:rPr>
      </w:r>
      <w:r>
        <w:rPr>
          <w:noProof/>
        </w:rPr>
        <w:fldChar w:fldCharType="separate"/>
      </w:r>
      <w:r>
        <w:rPr>
          <w:noProof/>
        </w:rPr>
        <w:t>20</w:t>
      </w:r>
      <w:r>
        <w:rPr>
          <w:noProof/>
        </w:rPr>
        <w:fldChar w:fldCharType="end"/>
      </w:r>
    </w:p>
    <w:p w14:paraId="716C7760" w14:textId="77777777" w:rsidR="004A4F3B" w:rsidRPr="00036D37" w:rsidRDefault="004A4F3B">
      <w:pPr>
        <w:pStyle w:val="52"/>
        <w:rPr>
          <w:rFonts w:ascii="Calibri" w:hAnsi="Calibri"/>
          <w:noProof/>
          <w:kern w:val="2"/>
          <w:sz w:val="21"/>
          <w:szCs w:val="22"/>
          <w:lang w:val="en-US" w:eastAsia="zh-CN"/>
        </w:rPr>
      </w:pPr>
      <w:r w:rsidRPr="00C636AB">
        <w:rPr>
          <w:noProof/>
          <w:lang w:val="en-US" w:eastAsia="zh-CN"/>
        </w:rPr>
        <w:t>5.2.4.1.4</w:t>
      </w:r>
      <w:r w:rsidRPr="00036D37">
        <w:rPr>
          <w:rFonts w:ascii="Calibri" w:hAnsi="Calibri"/>
          <w:noProof/>
          <w:kern w:val="2"/>
          <w:sz w:val="21"/>
          <w:szCs w:val="22"/>
          <w:lang w:val="en-US" w:eastAsia="zh-CN"/>
        </w:rPr>
        <w:tab/>
      </w:r>
      <w:r w:rsidRPr="00C636AB">
        <w:rPr>
          <w:noProof/>
          <w:lang w:val="en-US" w:eastAsia="zh-CN"/>
        </w:rPr>
        <w:t>CDR Information Structure with Satellite Backhaul information</w:t>
      </w:r>
      <w:r>
        <w:rPr>
          <w:noProof/>
        </w:rPr>
        <w:tab/>
      </w:r>
      <w:r>
        <w:rPr>
          <w:noProof/>
        </w:rPr>
        <w:fldChar w:fldCharType="begin"/>
      </w:r>
      <w:r>
        <w:rPr>
          <w:noProof/>
        </w:rPr>
        <w:instrText xml:space="preserve"> PAGEREF _Toc144213830 \h </w:instrText>
      </w:r>
      <w:r>
        <w:rPr>
          <w:noProof/>
        </w:rPr>
      </w:r>
      <w:r>
        <w:rPr>
          <w:noProof/>
        </w:rPr>
        <w:fldChar w:fldCharType="separate"/>
      </w:r>
      <w:r>
        <w:rPr>
          <w:noProof/>
        </w:rPr>
        <w:t>21</w:t>
      </w:r>
      <w:r>
        <w:rPr>
          <w:noProof/>
        </w:rPr>
        <w:fldChar w:fldCharType="end"/>
      </w:r>
    </w:p>
    <w:p w14:paraId="692C8054"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.5</w:t>
      </w:r>
      <w:r w:rsidRPr="00036D37">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_Toc144213831 \h </w:instrText>
      </w:r>
      <w:r>
        <w:rPr>
          <w:noProof/>
        </w:rPr>
      </w:r>
      <w:r>
        <w:rPr>
          <w:noProof/>
        </w:rPr>
        <w:fldChar w:fldCharType="separate"/>
      </w:r>
      <w:r>
        <w:rPr>
          <w:noProof/>
        </w:rPr>
        <w:t>22</w:t>
      </w:r>
      <w:r>
        <w:rPr>
          <w:noProof/>
        </w:rPr>
        <w:fldChar w:fldCharType="end"/>
      </w:r>
    </w:p>
    <w:p w14:paraId="6B440A47" w14:textId="77777777" w:rsidR="004A4F3B" w:rsidRPr="00036D37" w:rsidRDefault="004A4F3B">
      <w:pPr>
        <w:pStyle w:val="42"/>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1</w:t>
      </w:r>
      <w:r w:rsidRPr="00036D37">
        <w:rPr>
          <w:rFonts w:ascii="Calibri" w:hAnsi="Calibr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_Toc144213832 \h </w:instrText>
      </w:r>
      <w:r>
        <w:rPr>
          <w:noProof/>
        </w:rPr>
      </w:r>
      <w:r>
        <w:rPr>
          <w:noProof/>
        </w:rPr>
        <w:fldChar w:fldCharType="separate"/>
      </w:r>
      <w:r>
        <w:rPr>
          <w:noProof/>
        </w:rPr>
        <w:t>22</w:t>
      </w:r>
      <w:r>
        <w:rPr>
          <w:noProof/>
        </w:rPr>
        <w:fldChar w:fldCharType="end"/>
      </w:r>
    </w:p>
    <w:p w14:paraId="2C4B37FC" w14:textId="77777777" w:rsidR="004A4F3B" w:rsidRPr="00036D37" w:rsidRDefault="004A4F3B">
      <w:pPr>
        <w:pStyle w:val="42"/>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2</w:t>
      </w:r>
      <w:r w:rsidRPr="00036D37">
        <w:rPr>
          <w:rFonts w:ascii="Calibri" w:hAnsi="Calibr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_Toc144213833 \h </w:instrText>
      </w:r>
      <w:r>
        <w:rPr>
          <w:noProof/>
        </w:rPr>
      </w:r>
      <w:r>
        <w:rPr>
          <w:noProof/>
        </w:rPr>
        <w:fldChar w:fldCharType="separate"/>
      </w:r>
      <w:r>
        <w:rPr>
          <w:noProof/>
        </w:rPr>
        <w:t>22</w:t>
      </w:r>
      <w:r>
        <w:rPr>
          <w:noProof/>
        </w:rPr>
        <w:fldChar w:fldCharType="end"/>
      </w:r>
    </w:p>
    <w:p w14:paraId="5CAF917E"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.6</w:t>
      </w:r>
      <w:r w:rsidRPr="00036D37">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_Toc144213834 \h </w:instrText>
      </w:r>
      <w:r>
        <w:rPr>
          <w:noProof/>
        </w:rPr>
      </w:r>
      <w:r>
        <w:rPr>
          <w:noProof/>
        </w:rPr>
        <w:fldChar w:fldCharType="separate"/>
      </w:r>
      <w:r>
        <w:rPr>
          <w:noProof/>
        </w:rPr>
        <w:t>22</w:t>
      </w:r>
      <w:r>
        <w:rPr>
          <w:noProof/>
        </w:rPr>
        <w:fldChar w:fldCharType="end"/>
      </w:r>
    </w:p>
    <w:p w14:paraId="566D6B89" w14:textId="77777777" w:rsidR="004A4F3B" w:rsidRPr="00036D37" w:rsidRDefault="004A4F3B">
      <w:pPr>
        <w:pStyle w:val="22"/>
        <w:rPr>
          <w:rFonts w:ascii="Calibri" w:hAnsi="Calibri"/>
          <w:noProof/>
          <w:kern w:val="2"/>
          <w:sz w:val="21"/>
          <w:szCs w:val="22"/>
          <w:lang w:val="en-US" w:eastAsia="zh-CN"/>
        </w:rPr>
      </w:pPr>
      <w:r>
        <w:rPr>
          <w:noProof/>
          <w:lang w:eastAsia="zh-CN"/>
        </w:rPr>
        <w:t>5</w:t>
      </w:r>
      <w:r>
        <w:rPr>
          <w:noProof/>
        </w:rPr>
        <w:t>.</w:t>
      </w:r>
      <w:r>
        <w:rPr>
          <w:noProof/>
          <w:lang w:eastAsia="zh-CN"/>
        </w:rPr>
        <w:t>3</w:t>
      </w:r>
      <w:r w:rsidRPr="00036D37">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_Toc144213835 \h </w:instrText>
      </w:r>
      <w:r>
        <w:rPr>
          <w:noProof/>
        </w:rPr>
      </w:r>
      <w:r>
        <w:rPr>
          <w:noProof/>
        </w:rPr>
        <w:fldChar w:fldCharType="separate"/>
      </w:r>
      <w:r>
        <w:rPr>
          <w:noProof/>
        </w:rPr>
        <w:t>22</w:t>
      </w:r>
      <w:r>
        <w:rPr>
          <w:noProof/>
        </w:rPr>
        <w:fldChar w:fldCharType="end"/>
      </w:r>
    </w:p>
    <w:p w14:paraId="3EC33BAA"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.1</w:t>
      </w:r>
      <w:r w:rsidRPr="00036D37">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_Toc144213836 \h </w:instrText>
      </w:r>
      <w:r>
        <w:rPr>
          <w:noProof/>
        </w:rPr>
      </w:r>
      <w:r>
        <w:rPr>
          <w:noProof/>
        </w:rPr>
        <w:fldChar w:fldCharType="separate"/>
      </w:r>
      <w:r>
        <w:rPr>
          <w:noProof/>
        </w:rPr>
        <w:t>22</w:t>
      </w:r>
      <w:r>
        <w:rPr>
          <w:noProof/>
        </w:rPr>
        <w:fldChar w:fldCharType="end"/>
      </w:r>
    </w:p>
    <w:p w14:paraId="62D4BAE1" w14:textId="77777777" w:rsidR="004A4F3B" w:rsidRPr="00036D37" w:rsidRDefault="004A4F3B">
      <w:pPr>
        <w:pStyle w:val="42"/>
        <w:rPr>
          <w:rFonts w:ascii="Calibri" w:hAnsi="Calibri"/>
          <w:noProof/>
          <w:kern w:val="2"/>
          <w:sz w:val="21"/>
          <w:szCs w:val="22"/>
          <w:lang w:val="en-US" w:eastAsia="zh-CN"/>
        </w:rPr>
      </w:pPr>
      <w:r w:rsidRPr="00C636AB">
        <w:rPr>
          <w:noProof/>
          <w:color w:val="000000"/>
          <w:lang w:val="en-US" w:eastAsia="zh-CN"/>
        </w:rPr>
        <w:t>5.3.1.1</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_Toc144213837 \h </w:instrText>
      </w:r>
      <w:r>
        <w:rPr>
          <w:noProof/>
        </w:rPr>
      </w:r>
      <w:r>
        <w:rPr>
          <w:noProof/>
        </w:rPr>
        <w:fldChar w:fldCharType="separate"/>
      </w:r>
      <w:r>
        <w:rPr>
          <w:noProof/>
        </w:rPr>
        <w:t>23</w:t>
      </w:r>
      <w:r>
        <w:rPr>
          <w:noProof/>
        </w:rPr>
        <w:fldChar w:fldCharType="end"/>
      </w:r>
    </w:p>
    <w:p w14:paraId="16122694" w14:textId="77777777" w:rsidR="004A4F3B" w:rsidRPr="00036D37" w:rsidRDefault="004A4F3B">
      <w:pPr>
        <w:pStyle w:val="42"/>
        <w:rPr>
          <w:rFonts w:ascii="Calibri" w:hAnsi="Calibri"/>
          <w:noProof/>
          <w:kern w:val="2"/>
          <w:sz w:val="21"/>
          <w:szCs w:val="22"/>
          <w:lang w:val="en-US" w:eastAsia="zh-CN"/>
        </w:rPr>
      </w:pPr>
      <w:r w:rsidRPr="00C636AB">
        <w:rPr>
          <w:noProof/>
          <w:color w:val="000000"/>
          <w:lang w:val="en-US" w:eastAsia="zh-CN"/>
        </w:rPr>
        <w:t>5.3.1.2</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_Toc144213838 \h </w:instrText>
      </w:r>
      <w:r>
        <w:rPr>
          <w:noProof/>
        </w:rPr>
      </w:r>
      <w:r>
        <w:rPr>
          <w:noProof/>
        </w:rPr>
        <w:fldChar w:fldCharType="separate"/>
      </w:r>
      <w:r>
        <w:rPr>
          <w:noProof/>
        </w:rPr>
        <w:t>23</w:t>
      </w:r>
      <w:r>
        <w:rPr>
          <w:noProof/>
        </w:rPr>
        <w:fldChar w:fldCharType="end"/>
      </w:r>
    </w:p>
    <w:p w14:paraId="515EB144" w14:textId="77777777" w:rsidR="004A4F3B" w:rsidRPr="00036D37" w:rsidRDefault="004A4F3B">
      <w:pPr>
        <w:pStyle w:val="32"/>
        <w:rPr>
          <w:rFonts w:ascii="Calibri" w:hAnsi="Calibri"/>
          <w:noProof/>
          <w:kern w:val="2"/>
          <w:sz w:val="21"/>
          <w:szCs w:val="22"/>
          <w:lang w:val="en-US" w:eastAsia="zh-CN"/>
        </w:rPr>
      </w:pPr>
      <w:r>
        <w:rPr>
          <w:noProof/>
          <w:lang w:eastAsia="zh-CN"/>
        </w:rPr>
        <w:lastRenderedPageBreak/>
        <w:t>5</w:t>
      </w:r>
      <w:r>
        <w:rPr>
          <w:noProof/>
        </w:rPr>
        <w:t>.</w:t>
      </w:r>
      <w:r>
        <w:rPr>
          <w:noProof/>
          <w:lang w:eastAsia="zh-CN"/>
        </w:rPr>
        <w:t>3</w:t>
      </w:r>
      <w:r>
        <w:rPr>
          <w:noProof/>
        </w:rPr>
        <w:t>.2</w:t>
      </w:r>
      <w:r w:rsidRPr="00036D37">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_Toc144213839 \h </w:instrText>
      </w:r>
      <w:r>
        <w:rPr>
          <w:noProof/>
        </w:rPr>
      </w:r>
      <w:r>
        <w:rPr>
          <w:noProof/>
        </w:rPr>
        <w:fldChar w:fldCharType="separate"/>
      </w:r>
      <w:r>
        <w:rPr>
          <w:noProof/>
        </w:rPr>
        <w:t>23</w:t>
      </w:r>
      <w:r>
        <w:rPr>
          <w:noProof/>
        </w:rPr>
        <w:fldChar w:fldCharType="end"/>
      </w:r>
    </w:p>
    <w:p w14:paraId="38C34BB4" w14:textId="77777777" w:rsidR="004A4F3B" w:rsidRPr="00036D37" w:rsidRDefault="004A4F3B">
      <w:pPr>
        <w:pStyle w:val="42"/>
        <w:rPr>
          <w:rFonts w:ascii="Calibri" w:hAnsi="Calibri"/>
          <w:noProof/>
          <w:kern w:val="2"/>
          <w:sz w:val="21"/>
          <w:szCs w:val="22"/>
          <w:lang w:val="en-US" w:eastAsia="zh-CN"/>
        </w:rPr>
      </w:pPr>
      <w:r w:rsidRPr="00C636AB">
        <w:rPr>
          <w:noProof/>
          <w:color w:val="000000"/>
          <w:lang w:val="en-US" w:eastAsia="zh-CN"/>
        </w:rPr>
        <w:t>5.3.2.1</w:t>
      </w:r>
      <w:r w:rsidRPr="00036D37">
        <w:rPr>
          <w:rFonts w:ascii="Calibri" w:hAnsi="Calibri"/>
          <w:noProof/>
          <w:kern w:val="2"/>
          <w:sz w:val="21"/>
          <w:szCs w:val="22"/>
          <w:lang w:val="en-US" w:eastAsia="zh-CN"/>
        </w:rPr>
        <w:tab/>
      </w:r>
      <w:r w:rsidRPr="00C636AB">
        <w:rPr>
          <w:noProof/>
          <w:color w:val="000000"/>
          <w:lang w:val="en-US" w:eastAsia="zh-CN"/>
        </w:rPr>
        <w:t xml:space="preserve">Potential requirements for </w:t>
      </w:r>
      <w:r>
        <w:rPr>
          <w:noProof/>
        </w:rPr>
        <w:t>inter-provider</w:t>
      </w:r>
      <w:r w:rsidRPr="00C636AB">
        <w:rPr>
          <w:noProof/>
          <w:color w:val="000000"/>
          <w:lang w:val="en-US" w:eastAsia="zh-CN"/>
        </w:rPr>
        <w:t xml:space="preserve"> based charging</w:t>
      </w:r>
      <w:r>
        <w:rPr>
          <w:noProof/>
        </w:rPr>
        <w:tab/>
      </w:r>
      <w:r>
        <w:rPr>
          <w:noProof/>
        </w:rPr>
        <w:fldChar w:fldCharType="begin"/>
      </w:r>
      <w:r>
        <w:rPr>
          <w:noProof/>
        </w:rPr>
        <w:instrText xml:space="preserve"> PAGEREF _Toc144213840 \h </w:instrText>
      </w:r>
      <w:r>
        <w:rPr>
          <w:noProof/>
        </w:rPr>
      </w:r>
      <w:r>
        <w:rPr>
          <w:noProof/>
        </w:rPr>
        <w:fldChar w:fldCharType="separate"/>
      </w:r>
      <w:r>
        <w:rPr>
          <w:noProof/>
        </w:rPr>
        <w:t>23</w:t>
      </w:r>
      <w:r>
        <w:rPr>
          <w:noProof/>
        </w:rPr>
        <w:fldChar w:fldCharType="end"/>
      </w:r>
    </w:p>
    <w:p w14:paraId="373C159A" w14:textId="77777777" w:rsidR="004A4F3B" w:rsidRPr="00036D37" w:rsidRDefault="004A4F3B">
      <w:pPr>
        <w:pStyle w:val="42"/>
        <w:rPr>
          <w:rFonts w:ascii="Calibri" w:hAnsi="Calibri"/>
          <w:noProof/>
          <w:kern w:val="2"/>
          <w:sz w:val="21"/>
          <w:szCs w:val="22"/>
          <w:lang w:val="en-US" w:eastAsia="zh-CN"/>
        </w:rPr>
      </w:pPr>
      <w:r w:rsidRPr="00C636AB">
        <w:rPr>
          <w:noProof/>
          <w:color w:val="000000"/>
          <w:lang w:val="en-US" w:eastAsia="zh-CN"/>
        </w:rPr>
        <w:t>5.3.2.2</w:t>
      </w:r>
      <w:r w:rsidRPr="00036D37">
        <w:rPr>
          <w:rFonts w:ascii="Calibri" w:hAnsi="Calibri"/>
          <w:noProof/>
          <w:kern w:val="2"/>
          <w:sz w:val="21"/>
          <w:szCs w:val="22"/>
          <w:lang w:val="en-US" w:eastAsia="zh-CN"/>
        </w:rPr>
        <w:tab/>
      </w:r>
      <w:r w:rsidRPr="00C636AB">
        <w:rPr>
          <w:noProof/>
          <w:color w:val="000000"/>
          <w:lang w:val="en-US" w:eastAsia="zh-CN"/>
        </w:rPr>
        <w:t xml:space="preserve">Potential requirements for </w:t>
      </w:r>
      <w:r>
        <w:rPr>
          <w:noProof/>
        </w:rPr>
        <w:t xml:space="preserve">subscriber </w:t>
      </w:r>
      <w:r w:rsidRPr="00C636AB">
        <w:rPr>
          <w:noProof/>
          <w:color w:val="000000"/>
          <w:lang w:val="en-US" w:eastAsia="zh-CN"/>
        </w:rPr>
        <w:t>based charging</w:t>
      </w:r>
      <w:r>
        <w:rPr>
          <w:noProof/>
        </w:rPr>
        <w:tab/>
      </w:r>
      <w:r>
        <w:rPr>
          <w:noProof/>
        </w:rPr>
        <w:fldChar w:fldCharType="begin"/>
      </w:r>
      <w:r>
        <w:rPr>
          <w:noProof/>
        </w:rPr>
        <w:instrText xml:space="preserve"> PAGEREF _Toc144213841 \h </w:instrText>
      </w:r>
      <w:r>
        <w:rPr>
          <w:noProof/>
        </w:rPr>
      </w:r>
      <w:r>
        <w:rPr>
          <w:noProof/>
        </w:rPr>
        <w:fldChar w:fldCharType="separate"/>
      </w:r>
      <w:r>
        <w:rPr>
          <w:noProof/>
        </w:rPr>
        <w:t>23</w:t>
      </w:r>
      <w:r>
        <w:rPr>
          <w:noProof/>
        </w:rPr>
        <w:fldChar w:fldCharType="end"/>
      </w:r>
    </w:p>
    <w:p w14:paraId="17158D4A"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.3</w:t>
      </w:r>
      <w:r w:rsidRPr="00036D37">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_Toc144213842 \h </w:instrText>
      </w:r>
      <w:r>
        <w:rPr>
          <w:noProof/>
        </w:rPr>
      </w:r>
      <w:r>
        <w:rPr>
          <w:noProof/>
        </w:rPr>
        <w:fldChar w:fldCharType="separate"/>
      </w:r>
      <w:r>
        <w:rPr>
          <w:noProof/>
        </w:rPr>
        <w:t>23</w:t>
      </w:r>
      <w:r>
        <w:rPr>
          <w:noProof/>
        </w:rPr>
        <w:fldChar w:fldCharType="end"/>
      </w:r>
    </w:p>
    <w:p w14:paraId="30DA0947" w14:textId="77777777" w:rsidR="004A4F3B" w:rsidRPr="00036D37" w:rsidRDefault="004A4F3B">
      <w:pPr>
        <w:pStyle w:val="42"/>
        <w:rPr>
          <w:rFonts w:ascii="Calibri" w:hAnsi="Calibri"/>
          <w:noProof/>
          <w:kern w:val="2"/>
          <w:sz w:val="21"/>
          <w:szCs w:val="22"/>
          <w:lang w:val="en-US" w:eastAsia="zh-CN"/>
        </w:rPr>
      </w:pPr>
      <w:r w:rsidRPr="00C636AB">
        <w:rPr>
          <w:noProof/>
          <w:color w:val="000000"/>
        </w:rPr>
        <w:t>5.</w:t>
      </w:r>
      <w:r w:rsidRPr="00C636AB">
        <w:rPr>
          <w:noProof/>
          <w:color w:val="000000"/>
          <w:lang w:eastAsia="zh-CN"/>
        </w:rPr>
        <w:t>3</w:t>
      </w:r>
      <w:r w:rsidRPr="00C636AB">
        <w:rPr>
          <w:noProof/>
          <w:color w:val="000000"/>
        </w:rPr>
        <w:t>.3.1</w:t>
      </w:r>
      <w:r w:rsidRPr="00036D37">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3</w:t>
      </w:r>
      <w:r w:rsidRPr="00C636AB">
        <w:rPr>
          <w:noProof/>
          <w:color w:val="000000"/>
        </w:rPr>
        <w:t xml:space="preserve">.1: </w:t>
      </w:r>
      <w:r w:rsidRPr="00C636AB">
        <w:rPr>
          <w:noProof/>
          <w:color w:val="000000"/>
          <w:lang w:eastAsia="zh-CN"/>
        </w:rPr>
        <w:t>Charging events and charging information required</w:t>
      </w:r>
      <w:r>
        <w:rPr>
          <w:noProof/>
        </w:rPr>
        <w:tab/>
      </w:r>
      <w:r>
        <w:rPr>
          <w:noProof/>
        </w:rPr>
        <w:fldChar w:fldCharType="begin"/>
      </w:r>
      <w:r>
        <w:rPr>
          <w:noProof/>
        </w:rPr>
        <w:instrText xml:space="preserve"> PAGEREF _Toc144213843 \h </w:instrText>
      </w:r>
      <w:r>
        <w:rPr>
          <w:noProof/>
        </w:rPr>
      </w:r>
      <w:r>
        <w:rPr>
          <w:noProof/>
        </w:rPr>
        <w:fldChar w:fldCharType="separate"/>
      </w:r>
      <w:r>
        <w:rPr>
          <w:noProof/>
        </w:rPr>
        <w:t>23</w:t>
      </w:r>
      <w:r>
        <w:rPr>
          <w:noProof/>
        </w:rPr>
        <w:fldChar w:fldCharType="end"/>
      </w:r>
    </w:p>
    <w:p w14:paraId="37A2C7E1"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.4</w:t>
      </w:r>
      <w:r w:rsidRPr="00036D37">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_Toc144213844 \h </w:instrText>
      </w:r>
      <w:r>
        <w:rPr>
          <w:noProof/>
        </w:rPr>
      </w:r>
      <w:r>
        <w:rPr>
          <w:noProof/>
        </w:rPr>
        <w:fldChar w:fldCharType="separate"/>
      </w:r>
      <w:r>
        <w:rPr>
          <w:noProof/>
        </w:rPr>
        <w:t>24</w:t>
      </w:r>
      <w:r>
        <w:rPr>
          <w:noProof/>
        </w:rPr>
        <w:fldChar w:fldCharType="end"/>
      </w:r>
    </w:p>
    <w:p w14:paraId="7ADAC978" w14:textId="77777777" w:rsidR="004A4F3B" w:rsidRPr="00036D37" w:rsidRDefault="004A4F3B">
      <w:pPr>
        <w:pStyle w:val="42"/>
        <w:rPr>
          <w:rFonts w:ascii="Calibri" w:hAnsi="Calibri"/>
          <w:noProof/>
          <w:kern w:val="2"/>
          <w:sz w:val="21"/>
          <w:szCs w:val="22"/>
          <w:lang w:val="en-US" w:eastAsia="zh-CN"/>
        </w:rPr>
      </w:pPr>
      <w:r w:rsidRPr="00C636AB">
        <w:rPr>
          <w:noProof/>
          <w:lang w:val="en-US" w:eastAsia="zh-CN"/>
        </w:rPr>
        <w:t>5.3.4.1</w:t>
      </w:r>
      <w:r w:rsidRPr="00036D37">
        <w:rPr>
          <w:rFonts w:ascii="Calibri" w:hAnsi="Calibri"/>
          <w:noProof/>
          <w:kern w:val="2"/>
          <w:sz w:val="21"/>
          <w:szCs w:val="22"/>
          <w:lang w:val="en-US" w:eastAsia="zh-CN"/>
        </w:rPr>
        <w:tab/>
      </w:r>
      <w:r w:rsidRPr="00C636AB">
        <w:rPr>
          <w:noProof/>
          <w:lang w:val="en-US" w:eastAsia="zh-CN"/>
        </w:rPr>
        <w:t>Solution</w:t>
      </w:r>
      <w:r>
        <w:rPr>
          <w:noProof/>
          <w:lang w:eastAsia="zh-CN"/>
        </w:rPr>
        <w:t xml:space="preserve">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_Toc144213845 \h </w:instrText>
      </w:r>
      <w:r>
        <w:rPr>
          <w:noProof/>
        </w:rPr>
      </w:r>
      <w:r>
        <w:rPr>
          <w:noProof/>
        </w:rPr>
        <w:fldChar w:fldCharType="separate"/>
      </w:r>
      <w:r>
        <w:rPr>
          <w:noProof/>
        </w:rPr>
        <w:t>24</w:t>
      </w:r>
      <w:r>
        <w:rPr>
          <w:noProof/>
        </w:rPr>
        <w:fldChar w:fldCharType="end"/>
      </w:r>
    </w:p>
    <w:p w14:paraId="366FEC6B" w14:textId="77777777" w:rsidR="004A4F3B" w:rsidRPr="00036D37" w:rsidRDefault="004A4F3B">
      <w:pPr>
        <w:pStyle w:val="52"/>
        <w:rPr>
          <w:rFonts w:ascii="Calibri" w:hAnsi="Calibri"/>
          <w:noProof/>
          <w:kern w:val="2"/>
          <w:sz w:val="21"/>
          <w:szCs w:val="22"/>
          <w:lang w:val="en-US" w:eastAsia="zh-CN"/>
        </w:rPr>
      </w:pPr>
      <w:r w:rsidRPr="00C636AB">
        <w:rPr>
          <w:noProof/>
          <w:lang w:val="en-US" w:eastAsia="zh-CN"/>
        </w:rPr>
        <w:t>5.3.4.1</w:t>
      </w:r>
      <w:r>
        <w:rPr>
          <w:noProof/>
        </w:rPr>
        <w:t>.1</w:t>
      </w:r>
      <w:r w:rsidRPr="00036D37">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_Toc144213846 \h </w:instrText>
      </w:r>
      <w:r>
        <w:rPr>
          <w:noProof/>
        </w:rPr>
      </w:r>
      <w:r>
        <w:rPr>
          <w:noProof/>
        </w:rPr>
        <w:fldChar w:fldCharType="separate"/>
      </w:r>
      <w:r>
        <w:rPr>
          <w:noProof/>
        </w:rPr>
        <w:t>24</w:t>
      </w:r>
      <w:r>
        <w:rPr>
          <w:noProof/>
        </w:rPr>
        <w:fldChar w:fldCharType="end"/>
      </w:r>
    </w:p>
    <w:p w14:paraId="7ECD8707" w14:textId="77777777" w:rsidR="004A4F3B" w:rsidRPr="00036D37" w:rsidRDefault="004A4F3B">
      <w:pPr>
        <w:pStyle w:val="52"/>
        <w:rPr>
          <w:rFonts w:ascii="Calibri" w:hAnsi="Calibri"/>
          <w:noProof/>
          <w:kern w:val="2"/>
          <w:sz w:val="21"/>
          <w:szCs w:val="22"/>
          <w:lang w:val="en-US" w:eastAsia="zh-CN"/>
        </w:rPr>
      </w:pPr>
      <w:r w:rsidRPr="00C636AB">
        <w:rPr>
          <w:noProof/>
          <w:lang w:val="en-US" w:eastAsia="zh-CN"/>
        </w:rPr>
        <w:t>5.3.4.1.2</w:t>
      </w:r>
      <w:r w:rsidRPr="00036D37">
        <w:rPr>
          <w:rFonts w:ascii="Calibri" w:hAnsi="Calibri"/>
          <w:noProof/>
          <w:kern w:val="2"/>
          <w:sz w:val="21"/>
          <w:szCs w:val="22"/>
          <w:lang w:val="en-US" w:eastAsia="zh-CN"/>
        </w:rPr>
        <w:tab/>
      </w:r>
      <w:r w:rsidRPr="00C636AB">
        <w:rPr>
          <w:noProof/>
          <w:lang w:val="en-US" w:eastAsia="zh-CN"/>
        </w:rPr>
        <w:t>Charging procedures for subscriber based edge computing charging</w:t>
      </w:r>
      <w:r>
        <w:rPr>
          <w:noProof/>
        </w:rPr>
        <w:t xml:space="preserve"> </w:t>
      </w:r>
      <w:r w:rsidRPr="00C636AB">
        <w:rPr>
          <w:noProof/>
          <w:lang w:val="en-US" w:eastAsia="zh-CN"/>
        </w:rPr>
        <w:t>with satellite backhaul</w:t>
      </w:r>
      <w:r>
        <w:rPr>
          <w:noProof/>
        </w:rPr>
        <w:tab/>
      </w:r>
      <w:r>
        <w:rPr>
          <w:noProof/>
        </w:rPr>
        <w:fldChar w:fldCharType="begin"/>
      </w:r>
      <w:r>
        <w:rPr>
          <w:noProof/>
        </w:rPr>
        <w:instrText xml:space="preserve"> PAGEREF _Toc144213847 \h </w:instrText>
      </w:r>
      <w:r>
        <w:rPr>
          <w:noProof/>
        </w:rPr>
      </w:r>
      <w:r>
        <w:rPr>
          <w:noProof/>
        </w:rPr>
        <w:fldChar w:fldCharType="separate"/>
      </w:r>
      <w:r>
        <w:rPr>
          <w:noProof/>
        </w:rPr>
        <w:t>25</w:t>
      </w:r>
      <w:r>
        <w:rPr>
          <w:noProof/>
        </w:rPr>
        <w:fldChar w:fldCharType="end"/>
      </w:r>
    </w:p>
    <w:p w14:paraId="2DC226A8" w14:textId="77777777" w:rsidR="004A4F3B" w:rsidRPr="00036D37" w:rsidRDefault="004A4F3B">
      <w:pPr>
        <w:pStyle w:val="42"/>
        <w:rPr>
          <w:rFonts w:ascii="Calibri" w:hAnsi="Calibri"/>
          <w:noProof/>
          <w:kern w:val="2"/>
          <w:sz w:val="21"/>
          <w:szCs w:val="22"/>
          <w:lang w:val="en-US" w:eastAsia="zh-CN"/>
        </w:rPr>
      </w:pPr>
      <w:r w:rsidRPr="00C636AB">
        <w:rPr>
          <w:noProof/>
          <w:lang w:val="en-US" w:eastAsia="zh-CN"/>
        </w:rPr>
        <w:t>5.3.4.2</w:t>
      </w:r>
      <w:r w:rsidRPr="00036D37">
        <w:rPr>
          <w:rFonts w:ascii="Calibri" w:hAnsi="Calibri"/>
          <w:noProof/>
          <w:kern w:val="2"/>
          <w:sz w:val="21"/>
          <w:szCs w:val="22"/>
          <w:lang w:val="en-US" w:eastAsia="zh-CN"/>
        </w:rPr>
        <w:tab/>
      </w:r>
      <w:r w:rsidRPr="00C636AB">
        <w:rPr>
          <w:noProof/>
          <w:lang w:val="en-US" w:eastAsia="zh-CN"/>
        </w:rPr>
        <w:t>Solution</w:t>
      </w:r>
      <w:r>
        <w:rPr>
          <w:noProof/>
          <w:lang w:eastAsia="zh-CN"/>
        </w:rPr>
        <w:t xml:space="preserve">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_Toc144213848 \h </w:instrText>
      </w:r>
      <w:r>
        <w:rPr>
          <w:noProof/>
        </w:rPr>
      </w:r>
      <w:r>
        <w:rPr>
          <w:noProof/>
        </w:rPr>
        <w:fldChar w:fldCharType="separate"/>
      </w:r>
      <w:r>
        <w:rPr>
          <w:noProof/>
        </w:rPr>
        <w:t>25</w:t>
      </w:r>
      <w:r>
        <w:rPr>
          <w:noProof/>
        </w:rPr>
        <w:fldChar w:fldCharType="end"/>
      </w:r>
    </w:p>
    <w:p w14:paraId="0C51D254" w14:textId="77777777" w:rsidR="004A4F3B" w:rsidRPr="00036D37" w:rsidRDefault="004A4F3B">
      <w:pPr>
        <w:pStyle w:val="52"/>
        <w:rPr>
          <w:rFonts w:ascii="Calibri" w:hAnsi="Calibri"/>
          <w:noProof/>
          <w:kern w:val="2"/>
          <w:sz w:val="21"/>
          <w:szCs w:val="22"/>
          <w:lang w:val="en-US" w:eastAsia="zh-CN"/>
        </w:rPr>
      </w:pPr>
      <w:r w:rsidRPr="00C636AB">
        <w:rPr>
          <w:noProof/>
          <w:lang w:val="en-US" w:eastAsia="zh-CN"/>
        </w:rPr>
        <w:t>5.3.4.2</w:t>
      </w:r>
      <w:r>
        <w:rPr>
          <w:noProof/>
        </w:rPr>
        <w:t>.1</w:t>
      </w:r>
      <w:r w:rsidRPr="00036D37">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_Toc144213849 \h </w:instrText>
      </w:r>
      <w:r>
        <w:rPr>
          <w:noProof/>
        </w:rPr>
      </w:r>
      <w:r>
        <w:rPr>
          <w:noProof/>
        </w:rPr>
        <w:fldChar w:fldCharType="separate"/>
      </w:r>
      <w:r>
        <w:rPr>
          <w:noProof/>
        </w:rPr>
        <w:t>25</w:t>
      </w:r>
      <w:r>
        <w:rPr>
          <w:noProof/>
        </w:rPr>
        <w:fldChar w:fldCharType="end"/>
      </w:r>
    </w:p>
    <w:p w14:paraId="39FE8515" w14:textId="77777777" w:rsidR="004A4F3B" w:rsidRPr="00036D37" w:rsidRDefault="004A4F3B">
      <w:pPr>
        <w:pStyle w:val="22"/>
        <w:rPr>
          <w:rFonts w:ascii="Calibri" w:hAnsi="Calibri"/>
          <w:noProof/>
          <w:kern w:val="2"/>
          <w:sz w:val="21"/>
          <w:szCs w:val="22"/>
          <w:lang w:val="en-US" w:eastAsia="zh-CN"/>
        </w:rPr>
      </w:pPr>
      <w:r>
        <w:rPr>
          <w:noProof/>
          <w:lang w:eastAsia="zh-CN"/>
        </w:rPr>
        <w:t>5</w:t>
      </w:r>
      <w:r>
        <w:rPr>
          <w:noProof/>
        </w:rPr>
        <w:t>.</w:t>
      </w:r>
      <w:r>
        <w:rPr>
          <w:noProof/>
          <w:lang w:eastAsia="zh-CN"/>
        </w:rPr>
        <w:t>4</w:t>
      </w:r>
      <w:r w:rsidRPr="00036D37">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_Toc144213850 \h </w:instrText>
      </w:r>
      <w:r>
        <w:rPr>
          <w:noProof/>
        </w:rPr>
      </w:r>
      <w:r>
        <w:rPr>
          <w:noProof/>
        </w:rPr>
        <w:fldChar w:fldCharType="separate"/>
      </w:r>
      <w:r>
        <w:rPr>
          <w:noProof/>
        </w:rPr>
        <w:t>25</w:t>
      </w:r>
      <w:r>
        <w:rPr>
          <w:noProof/>
        </w:rPr>
        <w:fldChar w:fldCharType="end"/>
      </w:r>
    </w:p>
    <w:p w14:paraId="744442AE"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.1</w:t>
      </w:r>
      <w:r w:rsidRPr="00036D37">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_Toc144213851 \h </w:instrText>
      </w:r>
      <w:r>
        <w:rPr>
          <w:noProof/>
        </w:rPr>
      </w:r>
      <w:r>
        <w:rPr>
          <w:noProof/>
        </w:rPr>
        <w:fldChar w:fldCharType="separate"/>
      </w:r>
      <w:r>
        <w:rPr>
          <w:noProof/>
        </w:rPr>
        <w:t>25</w:t>
      </w:r>
      <w:r>
        <w:rPr>
          <w:noProof/>
        </w:rPr>
        <w:fldChar w:fldCharType="end"/>
      </w:r>
    </w:p>
    <w:p w14:paraId="79BEF50F" w14:textId="77777777" w:rsidR="004A4F3B" w:rsidRPr="00036D37" w:rsidRDefault="004A4F3B">
      <w:pPr>
        <w:pStyle w:val="42"/>
        <w:rPr>
          <w:rFonts w:ascii="Calibri" w:hAnsi="Calibri"/>
          <w:noProof/>
          <w:kern w:val="2"/>
          <w:sz w:val="21"/>
          <w:szCs w:val="22"/>
          <w:lang w:val="en-US" w:eastAsia="zh-CN"/>
        </w:rPr>
      </w:pPr>
      <w:r w:rsidRPr="00C636AB">
        <w:rPr>
          <w:noProof/>
          <w:color w:val="000000"/>
          <w:lang w:val="en-US" w:eastAsia="zh-CN"/>
        </w:rPr>
        <w:t>5.4.1.1</w:t>
      </w:r>
      <w:r w:rsidRPr="00036D37">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_Toc144213852 \h </w:instrText>
      </w:r>
      <w:r>
        <w:rPr>
          <w:noProof/>
        </w:rPr>
      </w:r>
      <w:r>
        <w:rPr>
          <w:noProof/>
        </w:rPr>
        <w:fldChar w:fldCharType="separate"/>
      </w:r>
      <w:r>
        <w:rPr>
          <w:noProof/>
        </w:rPr>
        <w:t>26</w:t>
      </w:r>
      <w:r>
        <w:rPr>
          <w:noProof/>
        </w:rPr>
        <w:fldChar w:fldCharType="end"/>
      </w:r>
    </w:p>
    <w:p w14:paraId="2DCC3736"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036D37">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_Toc144213853 \h </w:instrText>
      </w:r>
      <w:r>
        <w:rPr>
          <w:noProof/>
        </w:rPr>
      </w:r>
      <w:r>
        <w:rPr>
          <w:noProof/>
        </w:rPr>
        <w:fldChar w:fldCharType="separate"/>
      </w:r>
      <w:r>
        <w:rPr>
          <w:noProof/>
        </w:rPr>
        <w:t>26</w:t>
      </w:r>
      <w:r>
        <w:rPr>
          <w:noProof/>
        </w:rPr>
        <w:fldChar w:fldCharType="end"/>
      </w:r>
    </w:p>
    <w:p w14:paraId="0E6EE8B7"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036D37">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_Toc144213854 \h </w:instrText>
      </w:r>
      <w:r>
        <w:rPr>
          <w:noProof/>
        </w:rPr>
      </w:r>
      <w:r>
        <w:rPr>
          <w:noProof/>
        </w:rPr>
        <w:fldChar w:fldCharType="separate"/>
      </w:r>
      <w:r>
        <w:rPr>
          <w:noProof/>
        </w:rPr>
        <w:t>27</w:t>
      </w:r>
      <w:r>
        <w:rPr>
          <w:noProof/>
        </w:rPr>
        <w:fldChar w:fldCharType="end"/>
      </w:r>
    </w:p>
    <w:p w14:paraId="4FE25CA4" w14:textId="77777777" w:rsidR="004A4F3B" w:rsidRPr="00036D37" w:rsidRDefault="004A4F3B">
      <w:pPr>
        <w:pStyle w:val="42"/>
        <w:rPr>
          <w:rFonts w:ascii="Calibri" w:hAnsi="Calibri"/>
          <w:noProof/>
          <w:kern w:val="2"/>
          <w:sz w:val="21"/>
          <w:szCs w:val="22"/>
          <w:lang w:val="en-US" w:eastAsia="zh-CN"/>
        </w:rPr>
      </w:pPr>
      <w:r w:rsidRPr="00C636AB">
        <w:rPr>
          <w:noProof/>
          <w:color w:val="000000"/>
        </w:rPr>
        <w:t>5.</w:t>
      </w:r>
      <w:r w:rsidRPr="00C636AB">
        <w:rPr>
          <w:noProof/>
          <w:color w:val="000000"/>
          <w:lang w:eastAsia="zh-CN"/>
        </w:rPr>
        <w:t>4</w:t>
      </w:r>
      <w:r w:rsidRPr="00C636AB">
        <w:rPr>
          <w:noProof/>
          <w:color w:val="000000"/>
        </w:rPr>
        <w:t>.3.1</w:t>
      </w:r>
      <w:r w:rsidRPr="00036D37">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4</w:t>
      </w:r>
      <w:r w:rsidRPr="00C636AB">
        <w:rPr>
          <w:noProof/>
          <w:color w:val="000000"/>
        </w:rPr>
        <w:t xml:space="preserve">.1: </w:t>
      </w:r>
      <w:r w:rsidRPr="00C636AB">
        <w:rPr>
          <w:noProof/>
          <w:color w:val="000000"/>
          <w:lang w:eastAsia="zh-CN"/>
        </w:rPr>
        <w:t>Charging events and charging information required</w:t>
      </w:r>
      <w:r>
        <w:rPr>
          <w:noProof/>
        </w:rPr>
        <w:tab/>
      </w:r>
      <w:r>
        <w:rPr>
          <w:noProof/>
        </w:rPr>
        <w:fldChar w:fldCharType="begin"/>
      </w:r>
      <w:r>
        <w:rPr>
          <w:noProof/>
        </w:rPr>
        <w:instrText xml:space="preserve"> PAGEREF _Toc144213855 \h </w:instrText>
      </w:r>
      <w:r>
        <w:rPr>
          <w:noProof/>
        </w:rPr>
      </w:r>
      <w:r>
        <w:rPr>
          <w:noProof/>
        </w:rPr>
        <w:fldChar w:fldCharType="separate"/>
      </w:r>
      <w:r>
        <w:rPr>
          <w:noProof/>
        </w:rPr>
        <w:t>27</w:t>
      </w:r>
      <w:r>
        <w:rPr>
          <w:noProof/>
        </w:rPr>
        <w:fldChar w:fldCharType="end"/>
      </w:r>
    </w:p>
    <w:p w14:paraId="3A08E734" w14:textId="77777777" w:rsidR="004A4F3B" w:rsidRPr="00036D37" w:rsidRDefault="004A4F3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.4</w:t>
      </w:r>
      <w:r w:rsidRPr="00036D37">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_Toc144213856 \h </w:instrText>
      </w:r>
      <w:r>
        <w:rPr>
          <w:noProof/>
        </w:rPr>
      </w:r>
      <w:r>
        <w:rPr>
          <w:noProof/>
        </w:rPr>
        <w:fldChar w:fldCharType="separate"/>
      </w:r>
      <w:r>
        <w:rPr>
          <w:noProof/>
        </w:rPr>
        <w:t>27</w:t>
      </w:r>
      <w:r>
        <w:rPr>
          <w:noProof/>
        </w:rPr>
        <w:fldChar w:fldCharType="end"/>
      </w:r>
    </w:p>
    <w:p w14:paraId="029A97C0" w14:textId="77777777" w:rsidR="004A4F3B" w:rsidRPr="00036D37" w:rsidRDefault="004A4F3B">
      <w:pPr>
        <w:pStyle w:val="42"/>
        <w:rPr>
          <w:rFonts w:ascii="Calibri" w:hAnsi="Calibri"/>
          <w:noProof/>
          <w:kern w:val="2"/>
          <w:sz w:val="21"/>
          <w:szCs w:val="22"/>
          <w:lang w:val="en-US" w:eastAsia="zh-CN"/>
        </w:rPr>
      </w:pPr>
      <w:r>
        <w:rPr>
          <w:noProof/>
        </w:rPr>
        <w:t>5.</w:t>
      </w:r>
      <w:r>
        <w:rPr>
          <w:noProof/>
          <w:lang w:eastAsia="zh-CN"/>
        </w:rPr>
        <w:t>4</w:t>
      </w:r>
      <w:r>
        <w:rPr>
          <w:noProof/>
        </w:rPr>
        <w:t>.4.</w:t>
      </w:r>
      <w:r>
        <w:rPr>
          <w:noProof/>
          <w:lang w:eastAsia="zh-CN"/>
        </w:rPr>
        <w:t>1</w:t>
      </w:r>
      <w:r w:rsidRPr="00036D37">
        <w:rPr>
          <w:rFonts w:ascii="Calibri" w:hAnsi="Calibr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_Toc144213857 \h </w:instrText>
      </w:r>
      <w:r>
        <w:rPr>
          <w:noProof/>
        </w:rPr>
      </w:r>
      <w:r>
        <w:rPr>
          <w:noProof/>
        </w:rPr>
        <w:fldChar w:fldCharType="separate"/>
      </w:r>
      <w:r>
        <w:rPr>
          <w:noProof/>
        </w:rPr>
        <w:t>27</w:t>
      </w:r>
      <w:r>
        <w:rPr>
          <w:noProof/>
        </w:rPr>
        <w:fldChar w:fldCharType="end"/>
      </w:r>
    </w:p>
    <w:p w14:paraId="7FBC5CC4" w14:textId="77777777" w:rsidR="004A4F3B" w:rsidRPr="00036D37" w:rsidRDefault="004A4F3B">
      <w:pPr>
        <w:pStyle w:val="10"/>
        <w:rPr>
          <w:rFonts w:ascii="Calibri" w:hAnsi="Calibri"/>
          <w:noProof/>
          <w:kern w:val="2"/>
          <w:sz w:val="21"/>
          <w:szCs w:val="22"/>
          <w:lang w:val="en-US" w:eastAsia="zh-CN"/>
        </w:rPr>
      </w:pPr>
      <w:r>
        <w:rPr>
          <w:noProof/>
        </w:rPr>
        <w:t>6.</w:t>
      </w:r>
      <w:r w:rsidRPr="00036D37">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_Toc144213858 \h </w:instrText>
      </w:r>
      <w:r>
        <w:rPr>
          <w:noProof/>
        </w:rPr>
      </w:r>
      <w:r>
        <w:rPr>
          <w:noProof/>
        </w:rPr>
        <w:fldChar w:fldCharType="separate"/>
      </w:r>
      <w:r>
        <w:rPr>
          <w:noProof/>
        </w:rPr>
        <w:t>28</w:t>
      </w:r>
      <w:r>
        <w:rPr>
          <w:noProof/>
        </w:rPr>
        <w:fldChar w:fldCharType="end"/>
      </w:r>
    </w:p>
    <w:p w14:paraId="783FB800" w14:textId="77777777" w:rsidR="004A4F3B" w:rsidRPr="00036D37" w:rsidRDefault="004A4F3B">
      <w:pPr>
        <w:pStyle w:val="80"/>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_Toc144213859 \h </w:instrText>
      </w:r>
      <w:r>
        <w:rPr>
          <w:noProof/>
        </w:rPr>
      </w:r>
      <w:r>
        <w:rPr>
          <w:noProof/>
        </w:rPr>
        <w:fldChar w:fldCharType="separate"/>
      </w:r>
      <w:r>
        <w:rPr>
          <w:noProof/>
        </w:rPr>
        <w:t>29</w:t>
      </w:r>
      <w:r>
        <w:rPr>
          <w:noProof/>
        </w:rPr>
        <w:fldChar w:fldCharType="end"/>
      </w:r>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15" w:name="foreword"/>
      <w:bookmarkStart w:id="16" w:name="_Toc144213333"/>
      <w:bookmarkStart w:id="17" w:name="_Toc144213789"/>
      <w:bookmarkEnd w:id="15"/>
      <w:r w:rsidRPr="004D3578">
        <w:t>Foreword</w:t>
      </w:r>
      <w:bookmarkEnd w:id="16"/>
      <w:bookmarkEnd w:id="17"/>
    </w:p>
    <w:p w14:paraId="2511FBFA" w14:textId="7E4A312F" w:rsidR="00080512" w:rsidRPr="004D3578" w:rsidRDefault="00080512">
      <w:r w:rsidRPr="004D3578">
        <w:t>This Technica</w:t>
      </w:r>
      <w:r w:rsidRPr="008E3120">
        <w:t xml:space="preserve">l </w:t>
      </w:r>
      <w:bookmarkStart w:id="18" w:name="spectype3"/>
      <w:r w:rsidR="00602AEA" w:rsidRPr="008E3120">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lastRenderedPageBreak/>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E93E31E" w14:textId="77777777" w:rsidR="00080512" w:rsidRPr="004D3578" w:rsidRDefault="00080512">
      <w:pPr>
        <w:pStyle w:val="1"/>
      </w:pPr>
      <w:bookmarkStart w:id="19" w:name="introduction"/>
      <w:bookmarkStart w:id="20" w:name="_Toc144213334"/>
      <w:bookmarkStart w:id="21" w:name="_Toc144213790"/>
      <w:bookmarkEnd w:id="19"/>
      <w:r w:rsidRPr="004D3578">
        <w:t>Introduction</w:t>
      </w:r>
      <w:bookmarkEnd w:id="20"/>
      <w:bookmarkEnd w:id="21"/>
    </w:p>
    <w:p w14:paraId="548A512E" w14:textId="77777777" w:rsidR="00080512" w:rsidRPr="004D3578" w:rsidRDefault="00080512">
      <w:pPr>
        <w:pStyle w:val="1"/>
      </w:pPr>
      <w:r w:rsidRPr="004D3578">
        <w:br w:type="page"/>
      </w:r>
      <w:bookmarkStart w:id="22" w:name="scope"/>
      <w:bookmarkStart w:id="23" w:name="_Toc144213335"/>
      <w:bookmarkStart w:id="24" w:name="_Toc144213791"/>
      <w:bookmarkEnd w:id="22"/>
      <w:r w:rsidRPr="004D3578">
        <w:lastRenderedPageBreak/>
        <w:t>1</w:t>
      </w:r>
      <w:r w:rsidRPr="004D3578">
        <w:tab/>
        <w:t>Scope</w:t>
      </w:r>
      <w:bookmarkEnd w:id="23"/>
      <w:bookmarkEnd w:id="24"/>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PCC/QoS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25" w:name="references"/>
      <w:bookmarkStart w:id="26" w:name="_Toc144213336"/>
      <w:bookmarkStart w:id="27" w:name="_Toc144213792"/>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3DD64B68" w:rsidR="005C2B91" w:rsidRDefault="00C86299" w:rsidP="00EC4A25">
      <w:pPr>
        <w:pStyle w:val="EX"/>
        <w:rPr>
          <w:lang w:eastAsia="zh-CN"/>
        </w:rPr>
      </w:pPr>
      <w:r>
        <w:rPr>
          <w:rFonts w:hint="eastAsia"/>
          <w:lang w:eastAsia="zh-CN"/>
        </w:rPr>
        <w:t>[11]</w:t>
      </w:r>
      <w:r>
        <w:rPr>
          <w:rFonts w:hint="eastAsia"/>
          <w:lang w:eastAsia="zh-CN"/>
        </w:rPr>
        <w:tab/>
      </w:r>
      <w:r w:rsidRPr="00C86299">
        <w:rPr>
          <w:lang w:eastAsia="zh-CN"/>
        </w:rPr>
        <w:t>3GPP TS 32.290: "Telecommunication management; Charging management; 5G system; Services, operations and procedures of charging using Service Based Interface (SBI)".</w:t>
      </w:r>
    </w:p>
    <w:p w14:paraId="6A36E397" w14:textId="584DB244" w:rsidR="00852C31" w:rsidRDefault="00852C31" w:rsidP="00852C31">
      <w:pPr>
        <w:pStyle w:val="EX"/>
        <w:rPr>
          <w:lang w:eastAsia="zh-CN"/>
        </w:rPr>
      </w:pPr>
      <w:r>
        <w:t>[1</w:t>
      </w:r>
      <w:r>
        <w:rPr>
          <w:rFonts w:hint="eastAsia"/>
          <w:lang w:eastAsia="zh-CN"/>
        </w:rPr>
        <w:t>2</w:t>
      </w:r>
      <w:r>
        <w:t xml:space="preserve">] </w:t>
      </w:r>
      <w:r>
        <w:tab/>
      </w:r>
      <w:r>
        <w:tab/>
      </w:r>
      <w:r>
        <w:rPr>
          <w:lang w:val="x-none"/>
        </w:rPr>
        <w:t xml:space="preserve">3GPP </w:t>
      </w:r>
      <w:r w:rsidRPr="004D3578">
        <w:t>T</w:t>
      </w:r>
      <w:r>
        <w:t>S</w:t>
      </w:r>
      <w:r w:rsidRPr="004D3578">
        <w:t> </w:t>
      </w:r>
      <w:r>
        <w:t>32.256</w:t>
      </w:r>
      <w:r w:rsidRPr="004D3578">
        <w:t xml:space="preserve">: </w:t>
      </w:r>
      <w:proofErr w:type="gramStart"/>
      <w:r w:rsidRPr="004D3578">
        <w:t>"</w:t>
      </w:r>
      <w:r w:rsidRPr="00972349">
        <w:t xml:space="preserve"> </w:t>
      </w:r>
      <w:r w:rsidRPr="00455391">
        <w:t>5G</w:t>
      </w:r>
      <w:proofErr w:type="gramEnd"/>
      <w:r w:rsidRPr="00455391">
        <w:t xml:space="preserve"> connection and mobility domain charging</w:t>
      </w:r>
      <w:r w:rsidRPr="004D3578">
        <w:t xml:space="preserve"> ".</w:t>
      </w:r>
    </w:p>
    <w:p w14:paraId="56C60314" w14:textId="5D306CA0" w:rsidR="00852C31" w:rsidRDefault="00852C31" w:rsidP="00852C31">
      <w:pPr>
        <w:pStyle w:val="EX"/>
        <w:rPr>
          <w:lang w:eastAsia="zh-CN"/>
        </w:rPr>
      </w:pPr>
      <w:r>
        <w:t>[1</w:t>
      </w:r>
      <w:r>
        <w:rPr>
          <w:rFonts w:hint="eastAsia"/>
          <w:lang w:eastAsia="zh-CN"/>
        </w:rPr>
        <w:t>3</w:t>
      </w:r>
      <w:r>
        <w:t xml:space="preserve">] </w:t>
      </w:r>
      <w:r>
        <w:tab/>
      </w:r>
      <w:r>
        <w:tab/>
      </w:r>
      <w:r>
        <w:rPr>
          <w:lang w:val="x-none"/>
        </w:rPr>
        <w:t xml:space="preserve">3GPP </w:t>
      </w:r>
      <w:r w:rsidRPr="004D3578">
        <w:t>T</w:t>
      </w:r>
      <w:r>
        <w:t>S</w:t>
      </w:r>
      <w:r w:rsidRPr="004D3578">
        <w:t> </w:t>
      </w:r>
      <w:r>
        <w:t>38.413</w:t>
      </w:r>
      <w:r w:rsidRPr="004D3578">
        <w:t xml:space="preserve">: </w:t>
      </w:r>
      <w:proofErr w:type="gramStart"/>
      <w:r w:rsidRPr="004D3578">
        <w:t>"</w:t>
      </w:r>
      <w:r w:rsidRPr="00972349">
        <w:t xml:space="preserve"> </w:t>
      </w:r>
      <w:r w:rsidRPr="00B62B33">
        <w:t>NG</w:t>
      </w:r>
      <w:proofErr w:type="gramEnd"/>
      <w:r w:rsidRPr="00B62B33">
        <w:t xml:space="preserve"> Application Protocol (NGAP)</w:t>
      </w:r>
      <w:r w:rsidRPr="004D3578">
        <w:t>"</w:t>
      </w:r>
      <w:r>
        <w:t>.</w:t>
      </w:r>
    </w:p>
    <w:p w14:paraId="32F8799E" w14:textId="141A7DA7" w:rsidR="006137EF" w:rsidRDefault="006137EF" w:rsidP="006137EF">
      <w:pPr>
        <w:pStyle w:val="EX"/>
        <w:rPr>
          <w:lang w:eastAsia="zh-CN"/>
        </w:rPr>
      </w:pPr>
      <w:r>
        <w:t>[1</w:t>
      </w:r>
      <w:r>
        <w:rPr>
          <w:rFonts w:hint="eastAsia"/>
          <w:lang w:eastAsia="zh-CN"/>
        </w:rPr>
        <w:t>4</w:t>
      </w:r>
      <w:r>
        <w:t xml:space="preserve">] </w:t>
      </w:r>
      <w:r>
        <w:tab/>
      </w:r>
      <w:r>
        <w:tab/>
      </w:r>
      <w:r>
        <w:rPr>
          <w:lang w:val="x-none"/>
        </w:rPr>
        <w:t xml:space="preserve">3GPP </w:t>
      </w:r>
      <w:r w:rsidRPr="004D3578">
        <w:t>T</w:t>
      </w:r>
      <w:r>
        <w:t>S</w:t>
      </w:r>
      <w:r w:rsidRPr="004D3578">
        <w:t> </w:t>
      </w:r>
      <w:r>
        <w:t>3</w:t>
      </w:r>
      <w:r>
        <w:rPr>
          <w:rFonts w:hint="eastAsia"/>
          <w:lang w:eastAsia="zh-CN"/>
        </w:rPr>
        <w:t>2</w:t>
      </w:r>
      <w:r>
        <w:t>.</w:t>
      </w:r>
      <w:r>
        <w:rPr>
          <w:rFonts w:hint="eastAsia"/>
          <w:lang w:eastAsia="zh-CN"/>
        </w:rPr>
        <w:t>257</w:t>
      </w:r>
      <w:r w:rsidRPr="004D3578">
        <w:t xml:space="preserve">: </w:t>
      </w:r>
      <w:proofErr w:type="gramStart"/>
      <w:r w:rsidRPr="004D3578">
        <w:t>"</w:t>
      </w:r>
      <w:r w:rsidRPr="006137EF">
        <w:t xml:space="preserve"> Edge</w:t>
      </w:r>
      <w:proofErr w:type="gramEnd"/>
      <w:r w:rsidRPr="006137EF">
        <w:t xml:space="preserve"> computing domain charging</w:t>
      </w:r>
      <w:r w:rsidRPr="004D3578">
        <w:t>"</w:t>
      </w:r>
      <w:r>
        <w:t>.</w:t>
      </w:r>
    </w:p>
    <w:p w14:paraId="49E4BDD8" w14:textId="7B896D58" w:rsidR="00992154" w:rsidRDefault="00992154" w:rsidP="00992154">
      <w:pPr>
        <w:pStyle w:val="EX"/>
        <w:rPr>
          <w:lang w:eastAsia="zh-CN"/>
        </w:rPr>
      </w:pPr>
      <w:r>
        <w:rPr>
          <w:rFonts w:hint="eastAsia"/>
          <w:lang w:eastAsia="zh-CN"/>
        </w:rPr>
        <w:lastRenderedPageBreak/>
        <w:t>[15]</w:t>
      </w:r>
      <w:r>
        <w:rPr>
          <w:rFonts w:hint="eastAsia"/>
          <w:lang w:eastAsia="zh-CN"/>
        </w:rPr>
        <w:tab/>
        <w:t xml:space="preserve">3GPP TR 28.815: </w:t>
      </w:r>
      <w:r w:rsidRPr="001336AC">
        <w:rPr>
          <w:lang w:eastAsia="zh-CN"/>
        </w:rPr>
        <w:t>"</w:t>
      </w:r>
      <w:r>
        <w:rPr>
          <w:lang w:eastAsia="zh-CN"/>
        </w:rPr>
        <w:t>Study on charging aspects of edge computing</w:t>
      </w:r>
      <w:r w:rsidRPr="001336AC">
        <w:rPr>
          <w:lang w:eastAsia="zh-CN"/>
        </w:rPr>
        <w:t>"</w:t>
      </w:r>
    </w:p>
    <w:p w14:paraId="36440314" w14:textId="77777777" w:rsidR="00852C31" w:rsidRPr="00992154" w:rsidRDefault="00852C31" w:rsidP="00EC4A25">
      <w:pPr>
        <w:pStyle w:val="EX"/>
        <w:rPr>
          <w:lang w:eastAsia="zh-CN"/>
        </w:rPr>
      </w:pPr>
    </w:p>
    <w:p w14:paraId="24ACB616" w14:textId="777036AF" w:rsidR="00080512" w:rsidRPr="004D3578" w:rsidRDefault="005C2B91">
      <w:pPr>
        <w:pStyle w:val="1"/>
      </w:pPr>
      <w:r w:rsidRPr="004D3578" w:rsidDel="005C2B91">
        <w:t xml:space="preserve"> </w:t>
      </w:r>
      <w:bookmarkStart w:id="28" w:name="definitions"/>
      <w:bookmarkStart w:id="29" w:name="_Toc144213337"/>
      <w:bookmarkStart w:id="30" w:name="_Toc144213793"/>
      <w:bookmarkEnd w:id="28"/>
      <w:r w:rsidR="00080512" w:rsidRPr="004D3578">
        <w:t>3</w:t>
      </w:r>
      <w:r w:rsidR="00080512" w:rsidRPr="004D3578">
        <w:tab/>
        <w:t>Definitions</w:t>
      </w:r>
      <w:r w:rsidR="00602AEA">
        <w:t xml:space="preserve"> of terms, symbols and abbreviations</w:t>
      </w:r>
      <w:bookmarkEnd w:id="29"/>
      <w:bookmarkEnd w:id="30"/>
    </w:p>
    <w:p w14:paraId="6CBABCF9" w14:textId="77777777" w:rsidR="00080512" w:rsidRPr="004D3578" w:rsidRDefault="00080512">
      <w:pPr>
        <w:pStyle w:val="21"/>
      </w:pPr>
      <w:bookmarkStart w:id="31" w:name="_Toc144213338"/>
      <w:bookmarkStart w:id="32" w:name="_Toc144213794"/>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33" w:name="_Toc144213339"/>
      <w:bookmarkStart w:id="34" w:name="_Toc144213795"/>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5" w:name="_Toc144213340"/>
      <w:bookmarkStart w:id="36" w:name="_Toc144213796"/>
      <w:r w:rsidRPr="004D3578">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584E5889" w14:textId="77777777" w:rsidR="006137EF" w:rsidRPr="001B7C50" w:rsidRDefault="006137EF" w:rsidP="006137EF">
      <w:pPr>
        <w:pStyle w:val="EW"/>
      </w:pPr>
      <w:r w:rsidRPr="001B7C50">
        <w:rPr>
          <w:lang w:eastAsia="zh-CN"/>
        </w:rPr>
        <w:t>DNAI</w:t>
      </w:r>
      <w:r w:rsidRPr="001B7C50">
        <w:tab/>
      </w:r>
      <w:r>
        <w:rPr>
          <w:lang w:eastAsia="zh-CN"/>
        </w:rPr>
        <w:t>D</w:t>
      </w:r>
      <w:r>
        <w:rPr>
          <w:rFonts w:hint="eastAsia"/>
          <w:lang w:eastAsia="zh-CN"/>
        </w:rPr>
        <w:t>ate Network</w:t>
      </w:r>
      <w:r w:rsidRPr="001B7C50">
        <w:rPr>
          <w:lang w:eastAsia="zh-CN"/>
        </w:rPr>
        <w:t xml:space="preserve"> Access Identifier</w:t>
      </w:r>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37" w:name="clause4"/>
      <w:bookmarkStart w:id="38" w:name="tsgNames"/>
      <w:bookmarkStart w:id="39" w:name="startOfAnnexes"/>
      <w:bookmarkStart w:id="40" w:name="_Toc478768130"/>
      <w:bookmarkStart w:id="41" w:name="_Toc478528820"/>
      <w:bookmarkStart w:id="42" w:name="_Toc474423207"/>
      <w:bookmarkStart w:id="43" w:name="_Toc530200052"/>
      <w:bookmarkStart w:id="44" w:name="_Toc89690004"/>
      <w:bookmarkStart w:id="45" w:name="_Toc144213341"/>
      <w:bookmarkStart w:id="46" w:name="_Toc144213797"/>
      <w:bookmarkEnd w:id="37"/>
      <w:bookmarkEnd w:id="38"/>
      <w:bookmarkEnd w:id="39"/>
      <w:r>
        <w:t>4</w:t>
      </w:r>
      <w:r>
        <w:tab/>
      </w:r>
      <w:bookmarkEnd w:id="40"/>
      <w:bookmarkEnd w:id="41"/>
      <w:bookmarkEnd w:id="42"/>
      <w:bookmarkEnd w:id="43"/>
      <w:bookmarkEnd w:id="44"/>
      <w:r w:rsidR="005A1B27">
        <w:t>B</w:t>
      </w:r>
      <w:r w:rsidR="005A1B27" w:rsidRPr="00232D0B">
        <w:t>ackground</w:t>
      </w:r>
      <w:bookmarkEnd w:id="45"/>
      <w:bookmarkEnd w:id="46"/>
    </w:p>
    <w:p w14:paraId="7B5015C6" w14:textId="50419FED" w:rsidR="004B1F6F" w:rsidRDefault="004B1F6F" w:rsidP="004B1F6F">
      <w:pPr>
        <w:pStyle w:val="21"/>
        <w:rPr>
          <w:lang w:eastAsia="zh-CN"/>
        </w:rPr>
      </w:pPr>
      <w:bookmarkStart w:id="47" w:name="_Toc144213342"/>
      <w:bookmarkStart w:id="48" w:name="_Toc144213798"/>
      <w:r w:rsidRPr="00232D0B">
        <w:t>4.</w:t>
      </w:r>
      <w:r>
        <w:rPr>
          <w:rFonts w:hint="eastAsia"/>
          <w:lang w:eastAsia="zh-CN"/>
        </w:rPr>
        <w:t>1</w:t>
      </w:r>
      <w:r w:rsidRPr="00232D0B">
        <w:tab/>
      </w:r>
      <w:r>
        <w:t>General</w:t>
      </w:r>
      <w:bookmarkEnd w:id="47"/>
      <w:bookmarkEnd w:id="48"/>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gNBs in sparsely populated areas (e.g.ocean,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w:t>
      </w:r>
      <w:proofErr w:type="gramStart"/>
      <w:r>
        <w:rPr>
          <w:rFonts w:hint="eastAsia"/>
          <w:lang w:eastAsia="zh-CN"/>
        </w:rPr>
        <w:t>ph2(</w:t>
      </w:r>
      <w:proofErr w:type="gramEnd"/>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49" w:name="_Toc144213343"/>
      <w:bookmarkStart w:id="50" w:name="_Toc144213799"/>
      <w:r w:rsidRPr="00232D0B">
        <w:lastRenderedPageBreak/>
        <w:t>4.</w:t>
      </w:r>
      <w:r>
        <w:rPr>
          <w:rFonts w:hint="eastAsia"/>
          <w:lang w:eastAsia="zh-CN"/>
        </w:rPr>
        <w:t>2</w:t>
      </w:r>
      <w:r w:rsidRPr="00232D0B">
        <w:tab/>
      </w:r>
      <w:r>
        <w:rPr>
          <w:rFonts w:hint="eastAsia"/>
          <w:lang w:eastAsia="zh-CN"/>
        </w:rPr>
        <w:t>Satellite access architecture</w:t>
      </w:r>
      <w:bookmarkEnd w:id="49"/>
      <w:bookmarkEnd w:id="50"/>
    </w:p>
    <w:p w14:paraId="59E425F0" w14:textId="23BC8B79" w:rsidR="006C4452" w:rsidRPr="0054088C" w:rsidRDefault="004B1F6F" w:rsidP="004B1F6F">
      <w:pPr>
        <w:rPr>
          <w:lang w:eastAsia="zh-CN"/>
        </w:rPr>
      </w:pPr>
      <w:bookmarkStart w:id="51" w:name="OLE_LINK4"/>
      <w:bookmarkStart w:id="52"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53" w:name="OLE_LINK2"/>
      <w:bookmarkStart w:id="54"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51"/>
      <w:r>
        <w:rPr>
          <w:rFonts w:hint="eastAsia"/>
          <w:lang w:eastAsia="zh-CN"/>
        </w:rPr>
        <w:t xml:space="preserve">. </w:t>
      </w:r>
      <w:bookmarkEnd w:id="53"/>
      <w:bookmarkEnd w:id="54"/>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52"/>
    </w:p>
    <w:bookmarkStart w:id="55" w:name="_MON_1624720866"/>
    <w:bookmarkEnd w:id="55"/>
    <w:p w14:paraId="3D2FC25B" w14:textId="77777777" w:rsidR="004B1F6F" w:rsidRDefault="004B1F6F" w:rsidP="0032234F">
      <w:pPr>
        <w:jc w:val="center"/>
        <w:rPr>
          <w:lang w:eastAsia="zh-CN"/>
        </w:rPr>
      </w:pPr>
      <w:r w:rsidRPr="00902C22">
        <w:object w:dxaOrig="10111" w:dyaOrig="1611" w14:anchorId="0A737712">
          <v:shape id="_x0000_i1027" type="#_x0000_t75" style="width:469.35pt;height:72.9pt" o:ole="">
            <v:imagedata r:id="rId12" o:title=""/>
          </v:shape>
          <o:OLEObject Type="Embed" ProgID="Word.Picture.8" ShapeID="_x0000_i1027" DrawAspect="Content" ObjectID="_1754827384"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Satellite enabled UEs, such as IoT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r>
        <w:rPr>
          <w:rFonts w:hint="eastAsia"/>
          <w:lang w:eastAsia="zh-CN"/>
        </w:rPr>
        <w:t>gNBs.</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s accessing these gNBs</w:t>
      </w:r>
      <w:r>
        <w:rPr>
          <w:rFonts w:hint="eastAsia"/>
          <w:lang w:eastAsia="zh-CN"/>
        </w:rPr>
        <w:t xml:space="preserve"> and DN.</w:t>
      </w:r>
    </w:p>
    <w:p w14:paraId="043AB44D" w14:textId="40796D74" w:rsidR="004B1F6F" w:rsidRDefault="004B1F6F" w:rsidP="0032234F">
      <w:pPr>
        <w:rPr>
          <w:lang w:eastAsia="zh-CN"/>
        </w:rPr>
      </w:pPr>
      <w:bookmarkStart w:id="56"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gNB supporting a satellite enabled NR-RAN. A Satellite Radio Interface (SRI) transports the N1/N2/N3 interfaces between the on-ground 5G CN and the on-board gNB-CU</w:t>
      </w:r>
      <w:r>
        <w:rPr>
          <w:rFonts w:hint="eastAsia"/>
          <w:lang w:eastAsia="zh-CN"/>
        </w:rPr>
        <w:t xml:space="preserve">. </w:t>
      </w:r>
    </w:p>
    <w:bookmarkEnd w:id="56"/>
    <w:bookmarkStart w:id="57" w:name="_MON_1624720764"/>
    <w:bookmarkEnd w:id="57"/>
    <w:p w14:paraId="5B23A126" w14:textId="77777777" w:rsidR="004B1F6F" w:rsidRDefault="004B1F6F" w:rsidP="0032234F">
      <w:pPr>
        <w:rPr>
          <w:lang w:eastAsia="zh-CN"/>
        </w:rPr>
      </w:pPr>
      <w:r w:rsidRPr="00902C22">
        <w:object w:dxaOrig="10344" w:dyaOrig="1410" w14:anchorId="0AAB96E7">
          <v:shape id="_x0000_i1028" type="#_x0000_t75" style="width:479.4pt;height:64.7pt" o:ole="">
            <v:imagedata r:id="rId14" o:title=""/>
          </v:shape>
          <o:OLEObject Type="Embed" ProgID="Word.Picture.8" ShapeID="_x0000_i1028" DrawAspect="Content" ObjectID="_1754827385"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5GS with regenerative satellite enabled NR-RAN and on-board gNB</w:t>
      </w:r>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can note that with a regenerative implementation (either with distributed gNB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58" w:name="_MON_1624720724"/>
    <w:bookmarkEnd w:id="58"/>
    <w:p w14:paraId="73BD109B" w14:textId="77777777" w:rsidR="004B1F6F" w:rsidRPr="00902C22" w:rsidRDefault="004B1F6F" w:rsidP="004B1F6F">
      <w:pPr>
        <w:pStyle w:val="TH"/>
      </w:pPr>
      <w:r w:rsidRPr="00902C22">
        <w:object w:dxaOrig="7927" w:dyaOrig="4722" w14:anchorId="73C8D995">
          <v:shape id="_x0000_i1029" type="#_x0000_t75" style="width:384.6pt;height:227.4pt" o:ole="">
            <v:imagedata r:id="rId16" o:title=""/>
          </v:shape>
          <o:OLEObject Type="Embed" ProgID="Word.Picture.8" ShapeID="_x0000_i1029" DrawAspect="Content" ObjectID="_1754827386"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59" w:name="_Toc144213344"/>
      <w:bookmarkStart w:id="60" w:name="_Toc144213800"/>
      <w:r w:rsidRPr="00232D0B">
        <w:t>4.</w:t>
      </w:r>
      <w:r>
        <w:rPr>
          <w:rFonts w:hint="eastAsia"/>
          <w:lang w:eastAsia="zh-CN"/>
        </w:rPr>
        <w:t>3</w:t>
      </w:r>
      <w:r w:rsidRPr="00232D0B">
        <w:tab/>
      </w:r>
      <w:r>
        <w:rPr>
          <w:rFonts w:hint="eastAsia"/>
          <w:lang w:eastAsia="zh-CN"/>
        </w:rPr>
        <w:t>Satellite backhaul architecture and functionality</w:t>
      </w:r>
      <w:bookmarkEnd w:id="59"/>
      <w:bookmarkEnd w:id="60"/>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2pt;height:110.3pt" o:ole="">
            <v:imagedata r:id="rId18" o:title=""/>
          </v:shape>
          <o:OLEObject Type="Embed" ProgID="Visio.Drawing.11" ShapeID="_x0000_i1030" DrawAspect="Content" ObjectID="_1754827387"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In the existing 5G network with satellite backhaul, the satellite network acts as the transport network between gNB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7pt;height:142.2pt" o:ole="">
            <v:imagedata r:id="rId20" o:title=""/>
          </v:shape>
          <o:OLEObject Type="Embed" ProgID="Visio.Drawing.11" ShapeID="_x0000_i1031" DrawAspect="Content" ObjectID="_1754827388"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 xml:space="preserve">Edge Application </w:t>
      </w:r>
      <w:proofErr w:type="gramStart"/>
      <w:r>
        <w:rPr>
          <w:lang w:eastAsia="zh-CN"/>
        </w:rPr>
        <w:t>Servers(</w:t>
      </w:r>
      <w:proofErr w:type="gramEnd"/>
      <w:r>
        <w:rPr>
          <w:lang w:eastAsia="zh-CN"/>
        </w:rPr>
        <w:t>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7pt;height:151.3pt" o:ole="">
            <v:imagedata r:id="rId22" o:title=""/>
          </v:shape>
          <o:OLEObject Type="Embed" ProgID="Visio.Drawing.11" ShapeID="_x0000_i1032" DrawAspect="Content" ObjectID="_1754827389" r:id="rId23"/>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w:t>
      </w:r>
      <w:proofErr w:type="gramStart"/>
      <w:r w:rsidRPr="004E07D6">
        <w:rPr>
          <w:lang w:eastAsia="zh-CN" w:bidi="ar-IQ"/>
        </w:rPr>
        <w:t>address(</w:t>
      </w:r>
      <w:proofErr w:type="gramEnd"/>
      <w:r w:rsidRPr="004E07D6">
        <w:rPr>
          <w:lang w:eastAsia="zh-CN" w:bidi="ar-IQ"/>
        </w:rPr>
        <w:t xml:space="preserve">es)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21"/>
        <w:rPr>
          <w:lang w:eastAsia="zh-CN"/>
        </w:rPr>
      </w:pPr>
      <w:bookmarkStart w:id="61" w:name="_Toc144213345"/>
      <w:bookmarkStart w:id="62" w:name="_Toc144213801"/>
      <w:r w:rsidRPr="00232D0B">
        <w:t>4.</w:t>
      </w:r>
      <w:r>
        <w:rPr>
          <w:rFonts w:hint="eastAsia"/>
          <w:lang w:eastAsia="zh-CN"/>
        </w:rPr>
        <w:t>4</w:t>
      </w:r>
      <w:r w:rsidRPr="00232D0B">
        <w:tab/>
      </w:r>
      <w:r w:rsidRPr="00487F9F">
        <w:rPr>
          <w:lang w:eastAsia="zh-CN"/>
        </w:rPr>
        <w:t>Business roles</w:t>
      </w:r>
      <w:bookmarkEnd w:id="61"/>
      <w:bookmarkEnd w:id="62"/>
    </w:p>
    <w:p w14:paraId="3DCF6DFA" w14:textId="77777777" w:rsidR="006C4452" w:rsidRDefault="006C4452" w:rsidP="006C4452">
      <w:pPr>
        <w:rPr>
          <w:lang w:eastAsia="zh-CN"/>
        </w:rPr>
      </w:pPr>
      <w:proofErr w:type="gramStart"/>
      <w:r>
        <w:rPr>
          <w:rFonts w:hint="eastAsia"/>
          <w:lang w:eastAsia="zh-CN"/>
        </w:rPr>
        <w:t xml:space="preserve">Satellite </w:t>
      </w:r>
      <w:r w:rsidRPr="006925F6">
        <w:rPr>
          <w:lang w:eastAsia="zh-CN"/>
        </w:rPr>
        <w:t>networks in 5G environment involves</w:t>
      </w:r>
      <w:proofErr w:type="gramEnd"/>
      <w:r w:rsidRPr="006925F6">
        <w:rPr>
          <w:lang w:eastAsia="zh-CN"/>
        </w:rPr>
        <w:t xml:space="preserve">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63"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63"/>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r w:rsidRPr="00FC4247">
        <w:rPr>
          <w:lang w:eastAsia="zh-CN" w:bidi="ar-IQ"/>
        </w:rPr>
        <w:t>IoT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lastRenderedPageBreak/>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64" w:name="_Toc144213346"/>
      <w:bookmarkStart w:id="65" w:name="_Toc144213802"/>
      <w:r>
        <w:rPr>
          <w:rFonts w:hint="eastAsia"/>
          <w:lang w:eastAsia="zh-CN"/>
        </w:rPr>
        <w:t>5</w:t>
      </w:r>
      <w:r>
        <w:tab/>
        <w:t>Charging scenarios and key issues</w:t>
      </w:r>
      <w:bookmarkEnd w:id="64"/>
      <w:bookmarkEnd w:id="65"/>
    </w:p>
    <w:p w14:paraId="36B02EF9" w14:textId="1F8707AE" w:rsidR="005A1B27" w:rsidRDefault="005A1B27" w:rsidP="005A1B27">
      <w:pPr>
        <w:pStyle w:val="21"/>
        <w:overflowPunct w:val="0"/>
        <w:autoSpaceDE w:val="0"/>
        <w:autoSpaceDN w:val="0"/>
        <w:adjustRightInd w:val="0"/>
        <w:textAlignment w:val="baseline"/>
        <w:rPr>
          <w:lang w:eastAsia="zh-CN"/>
        </w:rPr>
      </w:pPr>
      <w:bookmarkStart w:id="66" w:name="_Toc144213347"/>
      <w:bookmarkStart w:id="67" w:name="_Toc144213803"/>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satellite access</w:t>
      </w:r>
      <w:bookmarkEnd w:id="66"/>
      <w:bookmarkEnd w:id="67"/>
    </w:p>
    <w:p w14:paraId="2006D416" w14:textId="77777777" w:rsidR="005A1B27" w:rsidRDefault="005A1B27" w:rsidP="005A1B27">
      <w:pPr>
        <w:pStyle w:val="31"/>
        <w:rPr>
          <w:lang w:eastAsia="zh-CN"/>
        </w:rPr>
      </w:pPr>
      <w:bookmarkStart w:id="68" w:name="_Toc144213348"/>
      <w:bookmarkStart w:id="69" w:name="_Toc144213804"/>
      <w:r>
        <w:rPr>
          <w:rFonts w:hint="eastAsia"/>
          <w:lang w:eastAsia="zh-CN"/>
        </w:rPr>
        <w:t>5</w:t>
      </w:r>
      <w:r>
        <w:t>.1.1</w:t>
      </w:r>
      <w:r>
        <w:tab/>
        <w:t>General description and assumptions</w:t>
      </w:r>
      <w:bookmarkEnd w:id="68"/>
      <w:bookmarkEnd w:id="69"/>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separate N2 instances are handling separate access type nodes. However, the coverage of the satellite access network may span over the coverage of the terrestrial access network.In order to support the NR satellite, the RAT "</w:t>
      </w:r>
      <w:proofErr w:type="gramStart"/>
      <w:r w:rsidRPr="00F01404">
        <w:rPr>
          <w:lang w:eastAsia="zh-CN"/>
        </w:rPr>
        <w:t>NR(</w:t>
      </w:r>
      <w:proofErr w:type="gramEnd"/>
      <w:r w:rsidRPr="00F01404">
        <w:rPr>
          <w:lang w:eastAsia="zh-CN"/>
        </w:rPr>
        <w:t>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using satellite access the gNB</w:t>
      </w:r>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70" w:name="_Toc144213349"/>
      <w:bookmarkStart w:id="71" w:name="_Toc144213805"/>
      <w:r>
        <w:rPr>
          <w:rFonts w:hint="eastAsia"/>
          <w:lang w:eastAsia="zh-CN"/>
        </w:rPr>
        <w:t>5</w:t>
      </w:r>
      <w:r>
        <w:t>.1.2</w:t>
      </w:r>
      <w:r>
        <w:tab/>
        <w:t>Potential charging requirements</w:t>
      </w:r>
      <w:bookmarkEnd w:id="70"/>
      <w:bookmarkEnd w:id="71"/>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62E40500" w14:textId="77777777" w:rsidR="003E356D" w:rsidRDefault="005A1B27" w:rsidP="005A1B27">
      <w:pPr>
        <w:pStyle w:val="31"/>
        <w:rPr>
          <w:lang w:eastAsia="zh-CN"/>
        </w:rPr>
      </w:pPr>
      <w:bookmarkStart w:id="72" w:name="_Toc144213350"/>
      <w:bookmarkStart w:id="73" w:name="_Toc144213806"/>
      <w:r>
        <w:rPr>
          <w:rFonts w:hint="eastAsia"/>
          <w:lang w:eastAsia="zh-CN"/>
        </w:rPr>
        <w:t>5</w:t>
      </w:r>
      <w:r>
        <w:t>.1.3</w:t>
      </w:r>
      <w:r>
        <w:tab/>
        <w:t>Key issues</w:t>
      </w:r>
      <w:bookmarkEnd w:id="72"/>
      <w:bookmarkEnd w:id="73"/>
    </w:p>
    <w:p w14:paraId="2CB1585E" w14:textId="56AA4467" w:rsidR="005A1B27" w:rsidRDefault="003E356D" w:rsidP="003E356D">
      <w:pPr>
        <w:pStyle w:val="41"/>
      </w:pPr>
      <w:bookmarkStart w:id="74" w:name="_Toc144213351"/>
      <w:bookmarkStart w:id="75" w:name="_Toc144213807"/>
      <w:r>
        <w:t>5.1.</w:t>
      </w:r>
      <w:r>
        <w:rPr>
          <w:rFonts w:hint="eastAsia"/>
          <w:lang w:eastAsia="zh-CN"/>
        </w:rPr>
        <w:t>3</w:t>
      </w:r>
      <w:r>
        <w:t>.</w:t>
      </w:r>
      <w:r>
        <w:rPr>
          <w:rFonts w:hint="eastAsia"/>
          <w:lang w:eastAsia="zh-CN"/>
        </w:rPr>
        <w:t>1</w:t>
      </w:r>
      <w:r>
        <w:rPr>
          <w:rFonts w:hint="eastAsia"/>
          <w:lang w:eastAsia="zh-CN"/>
        </w:rPr>
        <w:tab/>
        <w:t>Key issue</w:t>
      </w:r>
      <w:r w:rsidR="0037470C">
        <w:rPr>
          <w:rFonts w:hint="eastAsia"/>
        </w:rPr>
        <w:t>#1.1:</w:t>
      </w:r>
      <w:r w:rsidR="005A1B27">
        <w:t xml:space="preserve"> </w:t>
      </w:r>
      <w:r w:rsidR="0037470C" w:rsidRPr="0037470C">
        <w:t>Charging events and charging information required</w:t>
      </w:r>
      <w:bookmarkEnd w:id="74"/>
      <w:bookmarkEnd w:id="75"/>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and classification of the charging information for satellite access</w:t>
      </w:r>
      <w:r w:rsidRPr="0037470C">
        <w:rPr>
          <w:rFonts w:eastAsia="宋体" w:hint="eastAsia"/>
          <w:color w:val="000000"/>
          <w:lang w:eastAsia="zh-CN"/>
        </w:rPr>
        <w:t>.</w:t>
      </w:r>
    </w:p>
    <w:p w14:paraId="57E85799" w14:textId="77777777" w:rsidR="003E356D" w:rsidRPr="00196D8D" w:rsidRDefault="003E356D" w:rsidP="003E356D">
      <w:pPr>
        <w:pStyle w:val="41"/>
        <w:rPr>
          <w:color w:val="000000"/>
        </w:rPr>
      </w:pPr>
      <w:bookmarkStart w:id="76" w:name="_Toc144213352"/>
      <w:bookmarkStart w:id="77" w:name="_Toc144213808"/>
      <w:r w:rsidRPr="00196D8D">
        <w:rPr>
          <w:color w:val="000000"/>
        </w:rPr>
        <w:t>5.</w:t>
      </w:r>
      <w:r w:rsidRPr="00196D8D">
        <w:rPr>
          <w:rFonts w:hint="eastAsia"/>
          <w:color w:val="000000"/>
        </w:rPr>
        <w:t>1</w:t>
      </w:r>
      <w:r w:rsidRPr="00196D8D">
        <w:rPr>
          <w:color w:val="000000"/>
        </w:rPr>
        <w:t>.3</w:t>
      </w:r>
      <w:r>
        <w:rPr>
          <w:rFonts w:hint="eastAsia"/>
          <w:color w:val="000000"/>
          <w:lang w:eastAsia="zh-CN"/>
        </w:rPr>
        <w:t>.2</w:t>
      </w:r>
      <w:r w:rsidRPr="00196D8D">
        <w:rPr>
          <w:color w:val="000000"/>
        </w:rPr>
        <w:tab/>
        <w:t>Key issue #</w:t>
      </w:r>
      <w:r w:rsidRPr="00196D8D">
        <w:rPr>
          <w:rFonts w:hint="eastAsia"/>
          <w:color w:val="000000"/>
        </w:rPr>
        <w:t>1</w:t>
      </w:r>
      <w:r w:rsidRPr="00196D8D">
        <w:rPr>
          <w:color w:val="000000"/>
        </w:rPr>
        <w:t>.</w:t>
      </w:r>
      <w:r w:rsidRPr="00196D8D">
        <w:rPr>
          <w:rFonts w:hint="eastAsia"/>
          <w:color w:val="000000"/>
        </w:rPr>
        <w:t>2</w:t>
      </w:r>
      <w:r w:rsidRPr="00196D8D">
        <w:rPr>
          <w:color w:val="000000"/>
        </w:rPr>
        <w:t>:</w:t>
      </w:r>
      <w:r w:rsidRPr="00196D8D">
        <w:rPr>
          <w:rFonts w:hint="eastAsia"/>
          <w:color w:val="000000"/>
        </w:rPr>
        <w:t xml:space="preserve"> </w:t>
      </w:r>
      <w:r w:rsidRPr="00196D8D">
        <w:rPr>
          <w:color w:val="000000"/>
        </w:rPr>
        <w:t>NF/Service suitable to provide charging information</w:t>
      </w:r>
      <w:bookmarkEnd w:id="76"/>
      <w:bookmarkEnd w:id="77"/>
    </w:p>
    <w:p w14:paraId="07755C48" w14:textId="77777777" w:rsidR="003E356D" w:rsidRPr="00B41665" w:rsidRDefault="003E356D" w:rsidP="003E356D">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access </w:t>
      </w:r>
      <w:r w:rsidRPr="00B41665">
        <w:rPr>
          <w:color w:val="000000"/>
          <w:lang w:eastAsia="zh-CN"/>
        </w:rPr>
        <w:t xml:space="preserve">service charging </w:t>
      </w:r>
      <w:r w:rsidRPr="00B41665">
        <w:rPr>
          <w:color w:val="000000"/>
        </w:rPr>
        <w:t>considering</w:t>
      </w:r>
      <w:r w:rsidRPr="00DF4829">
        <w:t xml:space="preserve"> </w:t>
      </w:r>
      <w:r>
        <w:rPr>
          <w:color w:val="000000"/>
        </w:rPr>
        <w:t>REQ-CH_ SATAC_AC-01</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3C61E583" w14:textId="77777777" w:rsidR="003E356D" w:rsidRPr="00C859C2" w:rsidRDefault="003E356D" w:rsidP="003E356D">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access;</w:t>
      </w:r>
    </w:p>
    <w:p w14:paraId="5D0EF9A9" w14:textId="77777777" w:rsidR="003E356D" w:rsidRPr="003E356D" w:rsidRDefault="003E356D" w:rsidP="0037470C">
      <w:pPr>
        <w:pStyle w:val="B1"/>
        <w:rPr>
          <w:rFonts w:eastAsia="宋体"/>
          <w:color w:val="000000"/>
          <w:lang w:eastAsia="zh-CN"/>
        </w:rPr>
      </w:pPr>
    </w:p>
    <w:p w14:paraId="2A97EC09" w14:textId="77777777" w:rsidR="005A1B27" w:rsidRDefault="005A1B27" w:rsidP="005A1B27">
      <w:pPr>
        <w:pStyle w:val="31"/>
        <w:rPr>
          <w:lang w:eastAsia="zh-CN"/>
        </w:rPr>
      </w:pPr>
      <w:bookmarkStart w:id="78" w:name="_Toc144213353"/>
      <w:bookmarkStart w:id="79" w:name="_Toc144213809"/>
      <w:r>
        <w:rPr>
          <w:rFonts w:hint="eastAsia"/>
          <w:lang w:eastAsia="zh-CN"/>
        </w:rPr>
        <w:t>5</w:t>
      </w:r>
      <w:r>
        <w:t>.1.4</w:t>
      </w:r>
      <w:r>
        <w:tab/>
        <w:t>Possible solutions</w:t>
      </w:r>
      <w:bookmarkEnd w:id="78"/>
      <w:bookmarkEnd w:id="79"/>
    </w:p>
    <w:p w14:paraId="208A5AB6" w14:textId="4ABE386F" w:rsidR="000E5D7C" w:rsidRDefault="000E5D7C" w:rsidP="000E5D7C">
      <w:pPr>
        <w:pStyle w:val="41"/>
      </w:pPr>
      <w:bookmarkStart w:id="80" w:name="_Toc144213354"/>
      <w:bookmarkStart w:id="81" w:name="_Toc144213810"/>
      <w:r>
        <w:t>5.1.4.</w:t>
      </w:r>
      <w:r>
        <w:rPr>
          <w:rFonts w:hint="eastAsia"/>
          <w:lang w:eastAsia="zh-CN"/>
        </w:rPr>
        <w:t>1</w:t>
      </w:r>
      <w:r>
        <w:tab/>
        <w:t>Solution #1.</w:t>
      </w:r>
      <w:r>
        <w:rPr>
          <w:rFonts w:hint="eastAsia"/>
          <w:lang w:eastAsia="zh-CN"/>
        </w:rPr>
        <w:t>1</w:t>
      </w:r>
      <w:r>
        <w:t xml:space="preserve">: AMF </w:t>
      </w:r>
      <w:r w:rsidRPr="006C1376">
        <w:rPr>
          <w:lang w:eastAsia="zh-CN"/>
        </w:rPr>
        <w:t>Charging Trigger Function (CTF)</w:t>
      </w:r>
      <w:r>
        <w:rPr>
          <w:rFonts w:hint="eastAsia"/>
          <w:lang w:eastAsia="zh-CN"/>
        </w:rPr>
        <w:t xml:space="preserve"> based solution </w:t>
      </w:r>
      <w:r>
        <w:t>for satellite access charging</w:t>
      </w:r>
      <w:bookmarkEnd w:id="80"/>
      <w:bookmarkEnd w:id="81"/>
    </w:p>
    <w:p w14:paraId="76C6BCC0" w14:textId="77777777" w:rsidR="000E5D7C" w:rsidRDefault="000E5D7C" w:rsidP="000E5D7C">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4143FA46" w14:textId="72974BBD" w:rsidR="000E5D7C" w:rsidRDefault="000E5D7C" w:rsidP="000E5D7C">
      <w:pPr>
        <w:rPr>
          <w:lang w:eastAsia="zh-CN"/>
        </w:rPr>
      </w:pPr>
      <w:r w:rsidRPr="007E185A">
        <w:rPr>
          <w:lang w:eastAsia="zh-CN"/>
        </w:rPr>
        <w:t>As specified in TS 23.501 [2]</w:t>
      </w:r>
      <w:r>
        <w:rPr>
          <w:rFonts w:hint="eastAsia"/>
          <w:lang w:eastAsia="zh-CN"/>
        </w:rPr>
        <w:t>,  i</w:t>
      </w:r>
      <w:r w:rsidRPr="007E185A">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F15FD4">
        <w:t xml:space="preserve"> </w:t>
      </w:r>
      <w:r w:rsidRPr="00F15FD4">
        <w:rPr>
          <w:lang w:eastAsia="zh-CN"/>
        </w:rPr>
        <w:t>as defined</w:t>
      </w:r>
      <w:r>
        <w:rPr>
          <w:rFonts w:hint="eastAsia"/>
          <w:lang w:eastAsia="zh-CN"/>
        </w:rPr>
        <w:t xml:space="preserve"> </w:t>
      </w:r>
      <w:r w:rsidRPr="00F15FD4">
        <w:rPr>
          <w:lang w:eastAsia="zh-CN"/>
        </w:rPr>
        <w:t>in TS 38.413 [</w:t>
      </w:r>
      <w:r>
        <w:rPr>
          <w:rFonts w:hint="eastAsia"/>
          <w:lang w:eastAsia="zh-CN"/>
        </w:rPr>
        <w:t>13</w:t>
      </w:r>
      <w:r w:rsidRPr="00F15FD4">
        <w:rPr>
          <w:lang w:eastAsia="zh-CN"/>
        </w:rPr>
        <w:t>]</w:t>
      </w:r>
      <w:r w:rsidRPr="007E185A">
        <w:rPr>
          <w:lang w:eastAsia="zh-CN"/>
        </w:rPr>
        <w:t>.</w:t>
      </w:r>
      <w:r w:rsidRPr="007E185A">
        <w:t xml:space="preserve"> </w:t>
      </w:r>
      <w:r>
        <w:rPr>
          <w:lang w:eastAsia="zh-CN"/>
        </w:rPr>
        <w:t>In addition,</w:t>
      </w:r>
      <w:r w:rsidRPr="007E185A">
        <w:rPr>
          <w:lang w:eastAsia="zh-CN"/>
        </w:rPr>
        <w:t xml:space="preserve"> to ensure that the regulatory requirements are met</w:t>
      </w:r>
      <w:r>
        <w:rPr>
          <w:rFonts w:hint="eastAsia"/>
          <w:lang w:eastAsia="zh-CN"/>
        </w:rPr>
        <w:t>,</w:t>
      </w:r>
      <w:r w:rsidRPr="007E185A">
        <w:rPr>
          <w:lang w:eastAsia="zh-CN"/>
        </w:rPr>
        <w:t xml:space="preserve"> the UE location needs to be verified by AMF to enforce that the selected PLMN is allowed to operate in the current UE location.</w:t>
      </w:r>
    </w:p>
    <w:p w14:paraId="67E53841" w14:textId="1A7DB6AD" w:rsidR="000E5D7C" w:rsidRDefault="000E5D7C" w:rsidP="000E5D7C">
      <w:pPr>
        <w:rPr>
          <w:lang w:eastAsia="zh-CN"/>
        </w:rPr>
      </w:pPr>
      <w:r>
        <w:rPr>
          <w:lang w:eastAsia="zh-CN"/>
        </w:rPr>
        <w:t>I</w:t>
      </w:r>
      <w:r>
        <w:rPr>
          <w:rFonts w:hint="eastAsia"/>
          <w:lang w:eastAsia="zh-CN"/>
        </w:rPr>
        <w:t xml:space="preserve">f </w:t>
      </w:r>
      <w:r w:rsidRPr="00B75934">
        <w:rPr>
          <w:lang w:eastAsia="zh-CN"/>
        </w:rPr>
        <w:t>a UE is accessing to the network via satellite access,</w:t>
      </w:r>
      <w:r>
        <w:rPr>
          <w:lang w:eastAsia="zh-CN"/>
        </w:rPr>
        <w:t xml:space="preserve"> the </w:t>
      </w:r>
      <w:r>
        <w:rPr>
          <w:rFonts w:hint="eastAsia"/>
          <w:lang w:eastAsia="zh-CN"/>
        </w:rPr>
        <w:t>AMF</w:t>
      </w:r>
      <w:r w:rsidRPr="008B3EF2">
        <w:rPr>
          <w:lang w:eastAsia="zh-CN"/>
        </w:rPr>
        <w:t xml:space="preserve">(CTF) sends the Charging Data Request to CHF for satellite </w:t>
      </w:r>
      <w:r>
        <w:rPr>
          <w:rFonts w:hint="eastAsia"/>
          <w:lang w:eastAsia="zh-CN"/>
        </w:rPr>
        <w:t>access</w:t>
      </w:r>
      <w:r>
        <w:rPr>
          <w:lang w:eastAsia="zh-CN"/>
        </w:rPr>
        <w:t xml:space="preserve">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0C5CA2">
        <w:rPr>
          <w:lang w:eastAsia="zh-CN"/>
        </w:rPr>
        <w:t>Figure 5.2.2.2.2.1 in TS 32.256 [</w:t>
      </w:r>
      <w:r>
        <w:rPr>
          <w:rFonts w:hint="eastAsia"/>
          <w:lang w:eastAsia="zh-CN"/>
        </w:rPr>
        <w:t>12</w:t>
      </w:r>
      <w:r w:rsidRPr="000C5CA2">
        <w:rPr>
          <w:lang w:eastAsia="zh-CN"/>
        </w:rPr>
        <w:t>]</w:t>
      </w:r>
      <w:r w:rsidRPr="008B3EF2">
        <w:rPr>
          <w:lang w:eastAsia="zh-CN"/>
        </w:rPr>
        <w:t>:</w:t>
      </w:r>
      <w:r>
        <w:rPr>
          <w:rFonts w:hint="eastAsia"/>
          <w:lang w:eastAsia="zh-CN"/>
        </w:rPr>
        <w:t xml:space="preserve"> </w:t>
      </w:r>
    </w:p>
    <w:p w14:paraId="5FABF3DF" w14:textId="77777777" w:rsidR="000E5D7C" w:rsidRDefault="000E5D7C" w:rsidP="000E5D7C">
      <w:pPr>
        <w:numPr>
          <w:ilvl w:val="0"/>
          <w:numId w:val="19"/>
        </w:numPr>
        <w:rPr>
          <w:lang w:eastAsia="zh-CN"/>
        </w:rPr>
      </w:pPr>
      <w:r>
        <w:rPr>
          <w:rFonts w:hint="eastAsia"/>
          <w:lang w:eastAsia="zh-CN"/>
        </w:rPr>
        <w:t xml:space="preserve">RAT type extends to include </w:t>
      </w:r>
      <w:r w:rsidRPr="0061446F">
        <w:rPr>
          <w:lang w:eastAsia="zh-CN"/>
        </w:rPr>
        <w:t>"NR(LEO)", "NR(MEO)", "NR(GEO)" and "NR(OTHERSAT)"</w:t>
      </w:r>
    </w:p>
    <w:p w14:paraId="62B79F2E" w14:textId="77777777" w:rsidR="000E5D7C" w:rsidRPr="00F366DC" w:rsidRDefault="000E5D7C" w:rsidP="000E5D7C">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39629A80" w14:textId="443C47E0" w:rsidR="000E5D7C" w:rsidRPr="009A4FCF" w:rsidRDefault="000E5D7C" w:rsidP="000E5D7C">
      <w:pPr>
        <w:rPr>
          <w:lang w:eastAsia="zh-CN"/>
        </w:rPr>
      </w:pPr>
      <w:r>
        <w:rPr>
          <w:rFonts w:hint="eastAsia"/>
          <w:lang w:eastAsia="zh-CN"/>
        </w:rPr>
        <w:t xml:space="preserve">The message flow is similar with the </w:t>
      </w:r>
      <w:r w:rsidRPr="001C7DCB">
        <w:rPr>
          <w:lang w:eastAsia="zh-CN"/>
        </w:rPr>
        <w:t xml:space="preserve">Figure 5.2.2.2.2-1 </w:t>
      </w:r>
      <w:r>
        <w:rPr>
          <w:lang w:eastAsia="zh-CN"/>
        </w:rPr>
        <w:t>in</w:t>
      </w:r>
      <w:r>
        <w:rPr>
          <w:rFonts w:hint="eastAsia"/>
          <w:lang w:eastAsia="zh-CN"/>
        </w:rPr>
        <w:t xml:space="preserve"> </w:t>
      </w:r>
      <w:r w:rsidRPr="000C5CA2">
        <w:rPr>
          <w:lang w:eastAsia="zh-CN"/>
        </w:rPr>
        <w:t>TS 32.25</w:t>
      </w:r>
      <w:r>
        <w:rPr>
          <w:rFonts w:hint="eastAsia"/>
          <w:lang w:eastAsia="zh-CN"/>
        </w:rPr>
        <w:t>6</w:t>
      </w:r>
      <w:r w:rsidRPr="000C5CA2">
        <w:rPr>
          <w:lang w:eastAsia="zh-CN"/>
        </w:rPr>
        <w:t xml:space="preserve"> [</w:t>
      </w:r>
      <w:r>
        <w:rPr>
          <w:rFonts w:hint="eastAsia"/>
          <w:lang w:eastAsia="zh-CN"/>
        </w:rPr>
        <w:t>12</w:t>
      </w:r>
      <w:r w:rsidRPr="000C5CA2">
        <w:rPr>
          <w:lang w:eastAsia="zh-CN"/>
        </w:rPr>
        <w:t>]</w:t>
      </w:r>
      <w:r>
        <w:rPr>
          <w:rFonts w:hint="eastAsia"/>
          <w:lang w:eastAsia="zh-CN"/>
        </w:rPr>
        <w:t xml:space="preserve">. The </w:t>
      </w:r>
      <w:r w:rsidRPr="00A82D14">
        <w:rPr>
          <w:lang w:eastAsia="zh-CN"/>
        </w:rPr>
        <w:t>figure 5.</w:t>
      </w:r>
      <w:r>
        <w:rPr>
          <w:rFonts w:hint="eastAsia"/>
          <w:lang w:eastAsia="zh-CN"/>
        </w:rPr>
        <w:t>1</w:t>
      </w:r>
      <w:r w:rsidRPr="00A82D14">
        <w:rPr>
          <w:lang w:eastAsia="zh-CN"/>
        </w:rPr>
        <w:t>.4.</w:t>
      </w:r>
      <w:r w:rsidR="00A84142">
        <w:rPr>
          <w:rFonts w:hint="eastAsia"/>
          <w:lang w:eastAsia="zh-CN"/>
        </w:rPr>
        <w:t>1</w:t>
      </w:r>
      <w:r w:rsidRPr="00A82D14">
        <w:rPr>
          <w:lang w:eastAsia="zh-CN"/>
        </w:rPr>
        <w:t xml:space="preserve"> -1 describes the hig</w:t>
      </w:r>
      <w:r>
        <w:rPr>
          <w:lang w:eastAsia="zh-CN"/>
        </w:rPr>
        <w:t xml:space="preserve">h level charging procedure for </w:t>
      </w:r>
      <w:r>
        <w:rPr>
          <w:rFonts w:hint="eastAsia"/>
          <w:lang w:eastAsia="zh-CN"/>
        </w:rPr>
        <w:t>A</w:t>
      </w:r>
      <w:r w:rsidRPr="00A82D14">
        <w:rPr>
          <w:lang w:eastAsia="zh-CN"/>
        </w:rPr>
        <w:t xml:space="preserve">MF (CTF) Converged charging for satellite </w:t>
      </w:r>
      <w:r>
        <w:rPr>
          <w:rFonts w:hint="eastAsia"/>
          <w:lang w:eastAsia="zh-CN"/>
        </w:rPr>
        <w:t>access</w:t>
      </w:r>
      <w:r w:rsidRPr="00A82D14">
        <w:rPr>
          <w:lang w:eastAsia="zh-CN"/>
        </w:rPr>
        <w:t xml:space="preserve"> charging.</w:t>
      </w:r>
    </w:p>
    <w:p w14:paraId="789C1B2B" w14:textId="0A624C0F" w:rsidR="000E5D7C" w:rsidRDefault="00A84142" w:rsidP="000E5D7C">
      <w:pPr>
        <w:jc w:val="center"/>
        <w:rPr>
          <w:rFonts w:ascii="宋体" w:hAnsi="宋体" w:cs="Calibri"/>
          <w:noProof/>
          <w:szCs w:val="21"/>
          <w:lang w:val="en-US" w:eastAsia="zh-CN"/>
        </w:rPr>
      </w:pPr>
      <w:r>
        <w:object w:dxaOrig="11130" w:dyaOrig="6878" w14:anchorId="3A05A549">
          <v:shape id="_x0000_i1033" type="#_x0000_t75" style="width:475.3pt;height:293.45pt" o:ole="">
            <v:imagedata r:id="rId24" o:title=""/>
          </v:shape>
          <o:OLEObject Type="Embed" ProgID="Visio.Drawing.11" ShapeID="_x0000_i1033" DrawAspect="Content" ObjectID="_1754827390" r:id="rId25"/>
        </w:object>
      </w:r>
    </w:p>
    <w:p w14:paraId="17CB3EE1" w14:textId="692B8953" w:rsidR="000E5D7C" w:rsidRPr="001116D6" w:rsidRDefault="000E5D7C" w:rsidP="000E5D7C">
      <w:pPr>
        <w:jc w:val="center"/>
        <w:rPr>
          <w:rFonts w:ascii="Arial" w:hAnsi="Arial"/>
          <w:b/>
          <w:lang w:eastAsia="zh-CN"/>
        </w:rPr>
      </w:pPr>
      <w:r w:rsidRPr="007808A9">
        <w:rPr>
          <w:rFonts w:ascii="Arial" w:eastAsia="Times New Roman" w:hAnsi="Arial"/>
          <w:b/>
        </w:rPr>
        <w:t>Figure 5.1.4.</w:t>
      </w:r>
      <w:r w:rsidR="00A84142" w:rsidRPr="0066489B">
        <w:rPr>
          <w:rFonts w:ascii="Arial" w:hAnsi="Arial" w:hint="eastAsia"/>
          <w:b/>
          <w:lang w:eastAsia="zh-CN"/>
        </w:rPr>
        <w:t>1</w:t>
      </w:r>
      <w:r w:rsidRPr="007808A9">
        <w:rPr>
          <w:rFonts w:ascii="Arial" w:eastAsia="Times New Roman" w:hAnsi="Arial"/>
          <w:b/>
        </w:rPr>
        <w:t xml:space="preserve">-1: </w:t>
      </w:r>
      <w:r w:rsidRPr="00B75934">
        <w:rPr>
          <w:rFonts w:ascii="Arial" w:eastAsia="Times New Roman" w:hAnsi="Arial"/>
          <w:b/>
        </w:rPr>
        <w:t xml:space="preserve">Registration procedure </w:t>
      </w:r>
      <w:r w:rsidRPr="007808A9">
        <w:rPr>
          <w:rFonts w:ascii="Arial" w:eastAsia="Times New Roman" w:hAnsi="Arial"/>
          <w:b/>
        </w:rPr>
        <w:t>message flow for satellite access charging --- PEC charging</w:t>
      </w:r>
    </w:p>
    <w:p w14:paraId="6B37F3C2" w14:textId="77777777" w:rsidR="000E5D7C" w:rsidRDefault="000E5D7C" w:rsidP="000E5D7C">
      <w:pPr>
        <w:pStyle w:val="B1"/>
        <w:numPr>
          <w:ilvl w:val="0"/>
          <w:numId w:val="18"/>
        </w:numPr>
        <w:rPr>
          <w:lang w:eastAsia="zh-CN"/>
        </w:rPr>
      </w:pPr>
      <w:r>
        <w:rPr>
          <w:rFonts w:hint="eastAsia"/>
          <w:lang w:eastAsia="zh-CN"/>
        </w:rPr>
        <w:t xml:space="preserve">A </w:t>
      </w:r>
      <w:r w:rsidRPr="00FA3F6B">
        <w:t>UE</w:t>
      </w:r>
      <w:r w:rsidRPr="00852B82">
        <w:t xml:space="preserve"> </w:t>
      </w:r>
      <w:r>
        <w:t>is</w:t>
      </w:r>
      <w:r>
        <w:rPr>
          <w:rFonts w:hint="eastAsia"/>
          <w:lang w:eastAsia="zh-CN"/>
        </w:rPr>
        <w:t xml:space="preserve"> </w:t>
      </w:r>
      <w:r w:rsidRPr="00FA3F6B">
        <w:t>access</w:t>
      </w:r>
      <w:r>
        <w:rPr>
          <w:rFonts w:hint="eastAsia"/>
          <w:lang w:eastAsia="zh-CN"/>
        </w:rPr>
        <w:t>ing</w:t>
      </w:r>
      <w:r w:rsidRPr="00FA3F6B">
        <w:t xml:space="preserve"> to the network via satellite access</w:t>
      </w:r>
      <w:r>
        <w:rPr>
          <w:rFonts w:hint="eastAsia"/>
          <w:lang w:eastAsia="zh-CN"/>
        </w:rPr>
        <w:t xml:space="preserve"> and sends the r</w:t>
      </w:r>
      <w:r w:rsidRPr="00FA3F6B">
        <w:rPr>
          <w:lang w:eastAsia="zh-CN"/>
        </w:rPr>
        <w:t>egistration</w:t>
      </w:r>
      <w:r>
        <w:rPr>
          <w:rFonts w:hint="eastAsia"/>
          <w:lang w:eastAsia="zh-CN"/>
        </w:rPr>
        <w:t xml:space="preserve"> request.</w:t>
      </w:r>
    </w:p>
    <w:p w14:paraId="68407049" w14:textId="77777777" w:rsidR="00D0107F" w:rsidRDefault="000E5D7C" w:rsidP="00D0107F">
      <w:pPr>
        <w:pStyle w:val="B1"/>
        <w:numPr>
          <w:ilvl w:val="0"/>
          <w:numId w:val="18"/>
        </w:numPr>
        <w:rPr>
          <w:lang w:eastAsia="zh-CN"/>
        </w:rPr>
      </w:pPr>
      <w:r>
        <w:rPr>
          <w:rFonts w:hint="eastAsia"/>
          <w:lang w:eastAsia="zh-CN"/>
        </w:rPr>
        <w:t xml:space="preserve">The RAN sends N2 message to AMF indicating the </w:t>
      </w:r>
      <w:r w:rsidRPr="00012B36">
        <w:rPr>
          <w:lang w:eastAsia="zh-CN"/>
        </w:rPr>
        <w:t>type of NR satellite access</w:t>
      </w:r>
      <w:r>
        <w:rPr>
          <w:rFonts w:hint="eastAsia"/>
          <w:lang w:eastAsia="zh-CN"/>
        </w:rPr>
        <w:t>.</w:t>
      </w:r>
    </w:p>
    <w:p w14:paraId="12F03AEA" w14:textId="77777777" w:rsidR="00D0107F" w:rsidRDefault="00D0107F" w:rsidP="00D0107F">
      <w:pPr>
        <w:pStyle w:val="B1"/>
        <w:numPr>
          <w:ilvl w:val="0"/>
          <w:numId w:val="18"/>
        </w:numPr>
        <w:rPr>
          <w:lang w:eastAsia="zh-CN"/>
        </w:rPr>
      </w:pPr>
      <w:r>
        <w:rPr>
          <w:rFonts w:hint="eastAsia"/>
          <w:lang w:eastAsia="zh-CN"/>
        </w:rPr>
        <w:t xml:space="preserve"> </w:t>
      </w:r>
      <w:r w:rsidR="000E5D7C" w:rsidRPr="00FA3F6B">
        <w:rPr>
          <w:lang w:eastAsia="zh-CN"/>
        </w:rPr>
        <w:t>For NR satellite access, the AMF may verify the UE location and determine whether the PLMN is allowed to operate at the UE location</w:t>
      </w:r>
    </w:p>
    <w:p w14:paraId="772F9091" w14:textId="2510D12A" w:rsidR="000E5D7C" w:rsidRDefault="000E5D7C" w:rsidP="00D0107F">
      <w:pPr>
        <w:pStyle w:val="B1"/>
        <w:numPr>
          <w:ilvl w:val="0"/>
          <w:numId w:val="18"/>
        </w:numPr>
        <w:rPr>
          <w:lang w:eastAsia="zh-CN"/>
        </w:rPr>
      </w:pPr>
      <w:r w:rsidRPr="00FA3F6B">
        <w:lastRenderedPageBreak/>
        <w:t>Registration procedure</w:t>
      </w:r>
      <w:r>
        <w:rPr>
          <w:rFonts w:hint="eastAsia"/>
          <w:lang w:eastAsia="zh-CN"/>
        </w:rPr>
        <w:t xml:space="preserve"> </w:t>
      </w:r>
      <w:r w:rsidRPr="00FA3F6B">
        <w:rPr>
          <w:lang w:eastAsia="zh-CN"/>
        </w:rPr>
        <w:t>as described in clause 4.2.2.2.2-1 of TS 23.50</w:t>
      </w:r>
      <w:r>
        <w:rPr>
          <w:rFonts w:hint="eastAsia"/>
          <w:lang w:eastAsia="zh-CN"/>
        </w:rPr>
        <w:t>2</w:t>
      </w:r>
      <w:r w:rsidRPr="00FA3F6B">
        <w:rPr>
          <w:lang w:eastAsia="zh-CN"/>
        </w:rPr>
        <w:t xml:space="preserve"> [</w:t>
      </w:r>
      <w:r>
        <w:rPr>
          <w:rFonts w:hint="eastAsia"/>
          <w:lang w:eastAsia="zh-CN"/>
        </w:rPr>
        <w:t>3</w:t>
      </w:r>
      <w:r w:rsidRPr="00FA3F6B">
        <w:rPr>
          <w:lang w:eastAsia="zh-CN"/>
        </w:rPr>
        <w:t>]</w:t>
      </w:r>
      <w:r w:rsidRPr="00FA3F6B">
        <w:t>.</w:t>
      </w:r>
    </w:p>
    <w:p w14:paraId="76C9F825" w14:textId="77777777" w:rsidR="000E5D7C" w:rsidRDefault="000E5D7C" w:rsidP="000E5D7C">
      <w:pPr>
        <w:pStyle w:val="B1"/>
        <w:rPr>
          <w:lang w:eastAsia="zh-CN"/>
        </w:rPr>
      </w:pPr>
      <w:r>
        <w:rPr>
          <w:rFonts w:hint="eastAsia"/>
          <w:lang w:eastAsia="zh-CN"/>
        </w:rPr>
        <w:t>5.  After successful registration, the R</w:t>
      </w:r>
      <w:r w:rsidRPr="00002425">
        <w:rPr>
          <w:lang w:eastAsia="zh-CN"/>
        </w:rPr>
        <w:t>egistration</w:t>
      </w:r>
      <w:r w:rsidRPr="00002425">
        <w:rPr>
          <w:rFonts w:hint="eastAsia"/>
          <w:lang w:eastAsia="zh-CN"/>
        </w:rPr>
        <w:t xml:space="preserve"> </w:t>
      </w:r>
      <w:r>
        <w:rPr>
          <w:rFonts w:hint="eastAsia"/>
          <w:lang w:eastAsia="zh-CN"/>
        </w:rPr>
        <w:t xml:space="preserve">Accept messgage is sent to the UE. </w:t>
      </w:r>
      <w:r>
        <w:rPr>
          <w:lang w:eastAsia="zh-CN"/>
        </w:rPr>
        <w:t>O</w:t>
      </w:r>
      <w:r>
        <w:rPr>
          <w:rFonts w:hint="eastAsia"/>
          <w:lang w:eastAsia="zh-CN"/>
        </w:rPr>
        <w:t xml:space="preserve">ptional, if </w:t>
      </w:r>
      <w:r w:rsidRPr="00BC47E9">
        <w:rPr>
          <w:lang w:eastAsia="zh-CN"/>
        </w:rPr>
        <w:t>satellite coverage availability information</w:t>
      </w:r>
      <w:r>
        <w:rPr>
          <w:rFonts w:hint="eastAsia"/>
          <w:lang w:eastAsia="zh-CN"/>
        </w:rPr>
        <w:t xml:space="preserve"> is </w:t>
      </w:r>
      <w:r>
        <w:rPr>
          <w:lang w:eastAsia="zh-CN"/>
        </w:rPr>
        <w:t>needed</w:t>
      </w:r>
      <w:r>
        <w:rPr>
          <w:rFonts w:hint="eastAsia"/>
          <w:lang w:eastAsia="zh-CN"/>
        </w:rPr>
        <w:t xml:space="preserve">, the </w:t>
      </w:r>
      <w:proofErr w:type="gramStart"/>
      <w:r>
        <w:rPr>
          <w:rFonts w:hint="eastAsia"/>
          <w:lang w:eastAsia="zh-CN"/>
        </w:rPr>
        <w:t>AMF(</w:t>
      </w:r>
      <w:proofErr w:type="gramEnd"/>
      <w:r>
        <w:rPr>
          <w:rFonts w:hint="eastAsia"/>
          <w:lang w:eastAsia="zh-CN"/>
        </w:rPr>
        <w:t xml:space="preserve">CTF) may obtain the </w:t>
      </w:r>
      <w:r>
        <w:t>satellite coverage availability information</w:t>
      </w:r>
      <w:r>
        <w:rPr>
          <w:rFonts w:hint="eastAsia"/>
          <w:lang w:eastAsia="zh-CN"/>
        </w:rPr>
        <w:t xml:space="preserve"> from the OAM.</w:t>
      </w:r>
    </w:p>
    <w:p w14:paraId="3D41A2BF" w14:textId="77777777" w:rsidR="000E5D7C" w:rsidRDefault="000E5D7C" w:rsidP="000E5D7C">
      <w:pPr>
        <w:pStyle w:val="B1"/>
        <w:rPr>
          <w:lang w:eastAsia="zh-CN"/>
        </w:rPr>
      </w:pPr>
      <w:r>
        <w:rPr>
          <w:rFonts w:hint="eastAsia"/>
          <w:lang w:eastAsia="zh-CN"/>
        </w:rPr>
        <w:t xml:space="preserve">5ch-a. The </w:t>
      </w:r>
      <w:r w:rsidRPr="00974876">
        <w:rPr>
          <w:lang w:eastAsia="zh-CN"/>
        </w:rPr>
        <w:t>AMF sends Charging Data Request [Event]</w:t>
      </w:r>
      <w:r>
        <w:rPr>
          <w:rFonts w:hint="eastAsia"/>
          <w:lang w:eastAsia="zh-CN"/>
        </w:rPr>
        <w:t xml:space="preserve"> including the enhancement of RAT type</w:t>
      </w:r>
      <w:r w:rsidRPr="00974876">
        <w:rPr>
          <w:lang w:eastAsia="zh-CN"/>
        </w:rPr>
        <w:t xml:space="preserve"> to CHF for the UE</w:t>
      </w:r>
      <w:r>
        <w:rPr>
          <w:lang w:eastAsia="zh-CN"/>
        </w:rPr>
        <w:t>’</w:t>
      </w:r>
      <w:r>
        <w:rPr>
          <w:rFonts w:hint="eastAsia"/>
          <w:lang w:eastAsia="zh-CN"/>
        </w:rPr>
        <w:t>s</w:t>
      </w:r>
      <w:r w:rsidRPr="00974876">
        <w:rPr>
          <w:lang w:eastAsia="zh-CN"/>
        </w:rPr>
        <w:t xml:space="preserve"> successful registration</w:t>
      </w:r>
      <w:r>
        <w:rPr>
          <w:rFonts w:hint="eastAsia"/>
          <w:lang w:eastAsia="zh-CN"/>
        </w:rPr>
        <w:t xml:space="preserve"> if the AMF determines the </w:t>
      </w:r>
      <w:r w:rsidRPr="00002425">
        <w:rPr>
          <w:lang w:eastAsia="zh-CN"/>
        </w:rPr>
        <w:t>NR satellite access</w:t>
      </w:r>
      <w:r>
        <w:rPr>
          <w:rFonts w:hint="eastAsia"/>
          <w:lang w:eastAsia="zh-CN"/>
        </w:rPr>
        <w:t xml:space="preserve"> and the </w:t>
      </w:r>
      <w:r w:rsidRPr="00002425">
        <w:rPr>
          <w:lang w:eastAsia="zh-CN"/>
        </w:rPr>
        <w:t>the PLMN is allowed to operate at the UE location</w:t>
      </w:r>
      <w:r w:rsidRPr="00974876">
        <w:rPr>
          <w:lang w:eastAsia="zh-CN"/>
        </w:rPr>
        <w:t>.</w:t>
      </w:r>
    </w:p>
    <w:p w14:paraId="1A0D443E" w14:textId="77777777" w:rsidR="000E5D7C" w:rsidRDefault="000E5D7C" w:rsidP="000E5D7C">
      <w:pPr>
        <w:pStyle w:val="B1"/>
        <w:rPr>
          <w:lang w:eastAsia="zh-CN"/>
        </w:rPr>
      </w:pPr>
      <w:r>
        <w:rPr>
          <w:rFonts w:hint="eastAsia"/>
          <w:lang w:eastAsia="zh-CN"/>
        </w:rPr>
        <w:t xml:space="preserve">5ch-b. The </w:t>
      </w:r>
      <w:r w:rsidRPr="00002425">
        <w:rPr>
          <w:lang w:eastAsia="zh-CN"/>
        </w:rPr>
        <w:t>CHF creates the CDR.</w:t>
      </w:r>
    </w:p>
    <w:p w14:paraId="201D4100" w14:textId="27FC3FA5" w:rsidR="000E5D7C" w:rsidRPr="000E5D7C" w:rsidRDefault="000E5D7C" w:rsidP="00C15C71">
      <w:pPr>
        <w:pStyle w:val="B1"/>
        <w:rPr>
          <w:lang w:eastAsia="zh-CN"/>
        </w:rPr>
      </w:pPr>
      <w:r>
        <w:rPr>
          <w:rFonts w:hint="eastAsia"/>
          <w:lang w:eastAsia="zh-CN"/>
        </w:rPr>
        <w:t xml:space="preserve">5ch-c. </w:t>
      </w:r>
      <w:r w:rsidRPr="00723B03">
        <w:rPr>
          <w:lang w:eastAsia="zh-CN"/>
        </w:rPr>
        <w:t>The CHF acknowledges by sending Charging Data Response [</w:t>
      </w:r>
      <w:r>
        <w:rPr>
          <w:rFonts w:hint="eastAsia"/>
          <w:lang w:eastAsia="zh-CN"/>
        </w:rPr>
        <w:t>Event</w:t>
      </w:r>
      <w:r>
        <w:rPr>
          <w:lang w:eastAsia="zh-CN"/>
        </w:rPr>
        <w:t xml:space="preserve">] to the </w:t>
      </w:r>
      <w:r>
        <w:rPr>
          <w:rFonts w:hint="eastAsia"/>
          <w:lang w:eastAsia="zh-CN"/>
        </w:rPr>
        <w:t>A</w:t>
      </w:r>
      <w:r w:rsidRPr="00723B03">
        <w:rPr>
          <w:lang w:eastAsia="zh-CN"/>
        </w:rPr>
        <w:t>MF.</w:t>
      </w:r>
    </w:p>
    <w:p w14:paraId="02080777" w14:textId="25716437" w:rsidR="00C75CE2" w:rsidRDefault="00C75CE2" w:rsidP="00C75CE2">
      <w:pPr>
        <w:pStyle w:val="41"/>
      </w:pPr>
      <w:bookmarkStart w:id="82" w:name="_Toc144213355"/>
      <w:bookmarkStart w:id="83" w:name="_Toc144213811"/>
      <w:r>
        <w:t>5.1.4.</w:t>
      </w:r>
      <w:r w:rsidR="000D53A6">
        <w:rPr>
          <w:rFonts w:hint="eastAsia"/>
          <w:lang w:eastAsia="zh-CN"/>
        </w:rPr>
        <w:t>2</w:t>
      </w:r>
      <w:r>
        <w:tab/>
        <w:t>Solution #1.</w:t>
      </w:r>
      <w:r w:rsidR="000D53A6">
        <w:rPr>
          <w:rFonts w:hint="eastAsia"/>
          <w:lang w:eastAsia="zh-CN"/>
        </w:rPr>
        <w:t>2</w:t>
      </w:r>
      <w:r>
        <w:t>: AMF for satellite access charging</w:t>
      </w:r>
      <w:bookmarkEnd w:id="82"/>
      <w:bookmarkEnd w:id="83"/>
    </w:p>
    <w:p w14:paraId="091318A8" w14:textId="77777777" w:rsidR="00C75CE2" w:rsidRDefault="00C75CE2" w:rsidP="00C75CE2">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w:t>
      </w:r>
      <w:proofErr w:type="gramEnd"/>
    </w:p>
    <w:p w14:paraId="3CA58FE5" w14:textId="77777777" w:rsidR="00C75CE2" w:rsidRDefault="00C75CE2" w:rsidP="00C75CE2">
      <w:r>
        <w:t xml:space="preserve">As specified in TS 23.501 [2] clause 5.4.10 and 5.4.11, when UE is accessing to the network via satellite access, AMF determines the RAT type for NR satellite access, i.e. </w:t>
      </w:r>
      <w:proofErr w:type="gramStart"/>
      <w:r>
        <w:t>NR</w:t>
      </w:r>
      <w:r w:rsidRPr="00C33F62">
        <w:t>(</w:t>
      </w:r>
      <w:proofErr w:type="gramEnd"/>
      <w:r w:rsidRPr="00C33F62">
        <w:t>LEO), NR(MEO), NR(GEO) and NR(OTHERSAT)</w:t>
      </w:r>
      <w:r>
        <w:t xml:space="preserve">, and provides the indication of RAT type in the N2 interface. </w:t>
      </w:r>
    </w:p>
    <w:p w14:paraId="368E0AC4" w14:textId="3D7177A6" w:rsidR="00C75CE2" w:rsidRDefault="00C75CE2" w:rsidP="00C75CE2">
      <w:r>
        <w:t xml:space="preserve">In addition, the serving PLMN can enforce mobility restrictions for NR satellite access. N2 connection may be released with cause value indicating that the UE is not in the PLMN serving area. </w:t>
      </w:r>
      <w:r w:rsidRPr="009627F1">
        <w:t>The AMF may initiate deregistration of the UE when an N2 UE Context Release Request is received with cause value indicating that the UE is not in PLMN serving area, as specified in TS 38.413 [</w:t>
      </w:r>
      <w:r>
        <w:t>13</w:t>
      </w:r>
      <w:r w:rsidRPr="009627F1">
        <w:t>].</w:t>
      </w:r>
    </w:p>
    <w:p w14:paraId="023FCFCF" w14:textId="77777777" w:rsidR="00C75CE2" w:rsidRDefault="00C75CE2" w:rsidP="00C75CE2">
      <w:r>
        <w:t>The AMF reports charging information to CHF about 5G network connection via satellite access, during three chargeable events:</w:t>
      </w:r>
    </w:p>
    <w:p w14:paraId="6513DA11" w14:textId="77777777" w:rsidR="00C75CE2" w:rsidRDefault="00C75CE2" w:rsidP="00C75CE2">
      <w:pPr>
        <w:pStyle w:val="B1"/>
        <w:numPr>
          <w:ilvl w:val="0"/>
          <w:numId w:val="17"/>
        </w:numPr>
      </w:pPr>
      <w:r>
        <w:t>Service request (Start of</w:t>
      </w:r>
      <w:r>
        <w:rPr>
          <w:lang w:eastAsia="zh-CN"/>
        </w:rPr>
        <w:t xml:space="preserve"> N2 connection)</w:t>
      </w:r>
    </w:p>
    <w:p w14:paraId="45A19BEA" w14:textId="77777777" w:rsidR="00C75CE2" w:rsidRDefault="00C75CE2" w:rsidP="00C75CE2">
      <w:pPr>
        <w:pStyle w:val="B1"/>
        <w:numPr>
          <w:ilvl w:val="0"/>
          <w:numId w:val="17"/>
        </w:numPr>
      </w:pPr>
      <w:r>
        <w:t>Service release (End of N2 connection)</w:t>
      </w:r>
    </w:p>
    <w:p w14:paraId="63E73367" w14:textId="77777777" w:rsidR="00C75CE2" w:rsidRDefault="00C75CE2" w:rsidP="00C75CE2">
      <w:pPr>
        <w:pStyle w:val="B1"/>
        <w:numPr>
          <w:ilvl w:val="0"/>
          <w:numId w:val="17"/>
        </w:numPr>
      </w:pPr>
      <w:r>
        <w:t xml:space="preserve">De-registration (End of N2 connection with the casuse value </w:t>
      </w:r>
      <w:r w:rsidRPr="008E0379">
        <w:rPr>
          <w:rFonts w:cs="Arial"/>
          <w:lang w:eastAsia="ja-JP"/>
        </w:rPr>
        <w:t>“</w:t>
      </w:r>
      <w:r w:rsidRPr="008E0379">
        <w:rPr>
          <w:rFonts w:eastAsia="Malgun Gothic" w:cs="Arial"/>
          <w:lang w:eastAsia="zh-CN"/>
        </w:rPr>
        <w:t>UE not in PLMN serving area”</w:t>
      </w:r>
      <w:r>
        <w:rPr>
          <w:rFonts w:eastAsia="Malgun Gothic" w:cs="Arial"/>
          <w:lang w:eastAsia="zh-CN"/>
        </w:rPr>
        <w:t>)</w:t>
      </w:r>
    </w:p>
    <w:p w14:paraId="37ABD6A0" w14:textId="4860D3E6" w:rsidR="00C75CE2" w:rsidRDefault="00C75CE2" w:rsidP="00C75CE2">
      <w:r>
        <w:t xml:space="preserve">The service request message flow for satellite access charging, for PEC scenario as example, is shown in </w:t>
      </w:r>
      <w:r w:rsidRPr="00FB5375">
        <w:t xml:space="preserve">Figure </w:t>
      </w:r>
      <w:r>
        <w:t>5.1.4.</w:t>
      </w:r>
      <w:r w:rsidR="000D53A6">
        <w:rPr>
          <w:rFonts w:hint="eastAsia"/>
          <w:lang w:eastAsia="zh-CN"/>
        </w:rPr>
        <w:t>2</w:t>
      </w:r>
      <w:r>
        <w:t xml:space="preserve">-1. The message flow is similar to </w:t>
      </w:r>
      <w:r w:rsidRPr="00E429F3">
        <w:t>Figure 5.2.2.3.2.1</w:t>
      </w:r>
      <w:r>
        <w:t xml:space="preserve"> in TS 32.256 [12], with two enhancements:</w:t>
      </w:r>
    </w:p>
    <w:p w14:paraId="56559AA8" w14:textId="77777777" w:rsidR="00C75CE2" w:rsidRDefault="00C75CE2" w:rsidP="00C75CE2">
      <w:pPr>
        <w:pStyle w:val="B1"/>
        <w:numPr>
          <w:ilvl w:val="0"/>
          <w:numId w:val="16"/>
        </w:numPr>
      </w:pPr>
      <w:r w:rsidRPr="00E60D52">
        <w:t>For NR satellite access, the AMF may decide to verify the UE location and determine whether the PLMN is allowed to operate at the UE location, as described in clause 5.4.11.4 of TS 23.501 [</w:t>
      </w:r>
      <w:r>
        <w:t>2</w:t>
      </w:r>
      <w:r w:rsidRPr="00E60D52">
        <w:t xml:space="preserve">]. </w:t>
      </w:r>
    </w:p>
    <w:p w14:paraId="2D1AF367" w14:textId="77777777" w:rsidR="00C75CE2" w:rsidRDefault="00C75CE2" w:rsidP="00C75CE2">
      <w:pPr>
        <w:pStyle w:val="B1"/>
        <w:numPr>
          <w:ilvl w:val="0"/>
          <w:numId w:val="16"/>
        </w:numPr>
      </w:pPr>
      <w:r w:rsidRPr="00E60D52">
        <w:t>The AMF determines the RAT Type for NR satellite access, i.e. NR(LEO), NR(MEO), NR(GEO) and NR(OTHERSAT)</w:t>
      </w:r>
    </w:p>
    <w:p w14:paraId="7DF87E1F" w14:textId="73977770" w:rsidR="00C75CE2" w:rsidRDefault="00C75CE2" w:rsidP="00C75CE2">
      <w:r>
        <w:t>The service release</w:t>
      </w:r>
      <w:r w:rsidRPr="00CF5080">
        <w:t xml:space="preserve"> </w:t>
      </w:r>
      <w:r>
        <w:t xml:space="preserve">message flow for satellite access charging is the same as </w:t>
      </w:r>
      <w:r w:rsidRPr="003A2CBB">
        <w:t>Figure 5.2.2.</w:t>
      </w:r>
      <w:r>
        <w:t>3</w:t>
      </w:r>
      <w:r w:rsidRPr="003A2CBB">
        <w:t>.</w:t>
      </w:r>
      <w:r>
        <w:t>4</w:t>
      </w:r>
      <w:r w:rsidRPr="003A2CBB">
        <w:t>.1</w:t>
      </w:r>
      <w:r w:rsidRPr="00C553D2">
        <w:t xml:space="preserve"> </w:t>
      </w:r>
      <w:r>
        <w:t xml:space="preserve">in TS 32.256 [12]. </w:t>
      </w:r>
    </w:p>
    <w:p w14:paraId="410B64F2" w14:textId="77777777" w:rsidR="00C75CE2" w:rsidRDefault="00C75CE2" w:rsidP="00C75CE2"/>
    <w:p w14:paraId="6D2C7127" w14:textId="3E3316AE" w:rsidR="00C75CE2" w:rsidRDefault="00C75CE2" w:rsidP="00C75CE2">
      <w:r>
        <w:t xml:space="preserve">The de-registration message flow for satellite access charging is described in the same as </w:t>
      </w:r>
      <w:r w:rsidRPr="003A2CBB">
        <w:t xml:space="preserve">Figure </w:t>
      </w:r>
      <w:r w:rsidRPr="008E0379">
        <w:rPr>
          <w:rFonts w:eastAsia="Malgun Gothic" w:cs="Arial"/>
          <w:lang w:eastAsia="zh-CN"/>
        </w:rPr>
        <w:t>5.2.2.2.8.2</w:t>
      </w:r>
      <w:r>
        <w:rPr>
          <w:rFonts w:eastAsia="Malgun Gothic" w:cs="Arial"/>
          <w:lang w:eastAsia="zh-CN"/>
        </w:rPr>
        <w:t xml:space="preserve"> </w:t>
      </w:r>
      <w:r>
        <w:t xml:space="preserve">in TS 32.256 [12]. </w:t>
      </w:r>
      <w:proofErr w:type="gramStart"/>
      <w:r>
        <w:t>with</w:t>
      </w:r>
      <w:proofErr w:type="gramEnd"/>
      <w:r>
        <w:t xml:space="preserve"> a key difference: </w:t>
      </w:r>
    </w:p>
    <w:p w14:paraId="5CFDCBD1" w14:textId="77777777" w:rsidR="00C75CE2" w:rsidRDefault="00C75CE2" w:rsidP="00C75CE2">
      <w:pPr>
        <w:pStyle w:val="B1"/>
        <w:numPr>
          <w:ilvl w:val="0"/>
          <w:numId w:val="16"/>
        </w:numPr>
      </w:pPr>
      <w:r>
        <w:t>T</w:t>
      </w:r>
      <w:r w:rsidRPr="0065573E">
        <w:t xml:space="preserve">he AMF may deregister the UE </w:t>
      </w:r>
      <w:r>
        <w:t xml:space="preserve">when the </w:t>
      </w:r>
      <w:r w:rsidRPr="00DE149A">
        <w:rPr>
          <w:lang w:eastAsia="zh-CN"/>
        </w:rPr>
        <w:t xml:space="preserve">UE context release request has the </w:t>
      </w:r>
      <w:r w:rsidRPr="007345D9">
        <w:rPr>
          <w:lang w:eastAsia="ja-JP"/>
        </w:rPr>
        <w:t>cause value specified as “</w:t>
      </w:r>
      <w:r w:rsidRPr="007345D9">
        <w:rPr>
          <w:rFonts w:eastAsia="Malgun Gothic"/>
          <w:lang w:eastAsia="zh-CN"/>
        </w:rPr>
        <w:t>UE not in PLMN serving area”.</w:t>
      </w:r>
    </w:p>
    <w:p w14:paraId="0F810B49" w14:textId="77777777" w:rsidR="00C75CE2" w:rsidRDefault="00C75CE2" w:rsidP="00C75CE2">
      <w:pPr>
        <w:pStyle w:val="B1"/>
      </w:pPr>
    </w:p>
    <w:p w14:paraId="649ABABF" w14:textId="7D36F478" w:rsidR="00C75CE2" w:rsidRDefault="00A84142" w:rsidP="00C75CE2">
      <w:r>
        <w:object w:dxaOrig="12234" w:dyaOrig="7778" w14:anchorId="62EF5F80">
          <v:shape id="_x0000_i1034" type="#_x0000_t75" style="width:477.1pt;height:303.5pt" o:ole="">
            <v:imagedata r:id="rId26" o:title=""/>
          </v:shape>
          <o:OLEObject Type="Embed" ProgID="Visio.Drawing.11" ShapeID="_x0000_i1034" DrawAspect="Content" ObjectID="_1754827391" r:id="rId27"/>
        </w:object>
      </w:r>
    </w:p>
    <w:p w14:paraId="1EFB1951" w14:textId="3C1F6362"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-1: Service request message flow for satellite access charging --- PEC charging</w:t>
      </w:r>
    </w:p>
    <w:p w14:paraId="2206E96E" w14:textId="77777777" w:rsidR="00C75CE2" w:rsidRDefault="00C75CE2" w:rsidP="00C75CE2">
      <w:pPr>
        <w:jc w:val="center"/>
      </w:pPr>
    </w:p>
    <w:p w14:paraId="7E35F2DB" w14:textId="77777777" w:rsidR="00C75CE2" w:rsidRDefault="00C75CE2" w:rsidP="00C75CE2">
      <w:pPr>
        <w:rPr>
          <w:lang w:eastAsia="zh-CN"/>
        </w:rPr>
      </w:pPr>
      <w:r>
        <w:rPr>
          <w:lang w:eastAsia="zh-CN"/>
        </w:rPr>
        <w:t>1.</w:t>
      </w:r>
      <w:r>
        <w:rPr>
          <w:lang w:eastAsia="zh-CN"/>
        </w:rPr>
        <w:tab/>
        <w:t xml:space="preserve">Service request procedure initiated by UE, </w:t>
      </w:r>
      <w:r>
        <w:t>accessing to the network via satellite access.</w:t>
      </w:r>
    </w:p>
    <w:p w14:paraId="76B2A9DA" w14:textId="77777777" w:rsidR="00C75CE2" w:rsidRDefault="00C75CE2" w:rsidP="00C75CE2">
      <w:pPr>
        <w:rPr>
          <w:lang w:eastAsia="zh-CN"/>
        </w:rPr>
      </w:pPr>
      <w:r>
        <w:rPr>
          <w:lang w:eastAsia="zh-CN"/>
        </w:rPr>
        <w:t>2.</w:t>
      </w:r>
      <w:r>
        <w:rPr>
          <w:lang w:eastAsia="zh-CN"/>
        </w:rPr>
        <w:tab/>
        <w:t>The (R</w:t>
      </w:r>
      <w:proofErr w:type="gramStart"/>
      <w:r>
        <w:rPr>
          <w:lang w:eastAsia="zh-CN"/>
        </w:rPr>
        <w:t>)AN</w:t>
      </w:r>
      <w:proofErr w:type="gramEnd"/>
      <w:r>
        <w:rPr>
          <w:lang w:eastAsia="zh-CN"/>
        </w:rPr>
        <w:t xml:space="preserve"> sends N2 message to AMF, indicating the type of NR satellite access. </w:t>
      </w:r>
      <w:r w:rsidRPr="00E60D52">
        <w:rPr>
          <w:lang w:eastAsia="zh-CN"/>
        </w:rPr>
        <w:t>For NR satellite access, the AMF may decide to verify the UE location and determine whether the PLMN is allowed to operate at the UE location, as described in clause 5.4.11.4 of TS 23.501 [</w:t>
      </w:r>
      <w:r>
        <w:rPr>
          <w:lang w:eastAsia="zh-CN"/>
        </w:rPr>
        <w:t>2</w:t>
      </w:r>
      <w:r w:rsidRPr="00E60D52">
        <w:rPr>
          <w:lang w:eastAsia="zh-CN"/>
        </w:rPr>
        <w:t>].</w:t>
      </w:r>
    </w:p>
    <w:p w14:paraId="3F2AF86C" w14:textId="77777777" w:rsidR="00C75CE2" w:rsidRDefault="00C75CE2" w:rsidP="00C75CE2">
      <w:r>
        <w:rPr>
          <w:lang w:eastAsia="zh-CN"/>
        </w:rPr>
        <w:t>3.</w:t>
      </w:r>
      <w:r>
        <w:rPr>
          <w:lang w:eastAsia="zh-CN"/>
        </w:rPr>
        <w:tab/>
        <w:t xml:space="preserve">The AMF determines the RAT type for NR satellite access, </w:t>
      </w:r>
      <w:r>
        <w:t xml:space="preserve">i.e. </w:t>
      </w:r>
      <w:proofErr w:type="gramStart"/>
      <w:r>
        <w:t>NR</w:t>
      </w:r>
      <w:r w:rsidRPr="00C33F62">
        <w:t>(</w:t>
      </w:r>
      <w:proofErr w:type="gramEnd"/>
      <w:r w:rsidRPr="00C33F62">
        <w:t>LEO), NR(MEO), NR(GEO) and NR(OTHERSAT)</w:t>
      </w:r>
      <w:r>
        <w:t xml:space="preserve">. </w:t>
      </w:r>
    </w:p>
    <w:p w14:paraId="6E89142F" w14:textId="77777777" w:rsidR="00C75CE2" w:rsidRDefault="00C75CE2" w:rsidP="00C75CE2">
      <w:r>
        <w:t>4.</w:t>
      </w:r>
      <w:r>
        <w:tab/>
        <w:t xml:space="preserve">Service request </w:t>
      </w:r>
      <w:r w:rsidRPr="00D12A2D">
        <w:t xml:space="preserve">procedure </w:t>
      </w:r>
      <w:r>
        <w:t>continuation, described in</w:t>
      </w:r>
      <w:r>
        <w:rPr>
          <w:lang w:eastAsia="zh-CN"/>
        </w:rPr>
        <w:t xml:space="preserve"> step 3-11 in figure </w:t>
      </w:r>
      <w:r w:rsidRPr="00050CA8">
        <w:rPr>
          <w:lang w:eastAsia="zh-CN"/>
        </w:rPr>
        <w:t>4</w:t>
      </w:r>
      <w:r w:rsidRPr="00050CA8">
        <w:t>.2.</w:t>
      </w:r>
      <w:r w:rsidRPr="00050CA8">
        <w:rPr>
          <w:lang w:eastAsia="zh-CN"/>
        </w:rPr>
        <w:t>3</w:t>
      </w:r>
      <w:r w:rsidRPr="00050CA8">
        <w:t>.2-1</w:t>
      </w:r>
      <w:r>
        <w:t xml:space="preserve"> of TS 23.502 [3].</w:t>
      </w:r>
    </w:p>
    <w:p w14:paraId="1BD83DD2" w14:textId="77777777" w:rsidR="00C75CE2" w:rsidRDefault="00C75CE2" w:rsidP="00C75CE2">
      <w:pPr>
        <w:rPr>
          <w:lang w:eastAsia="zh-CN"/>
        </w:rPr>
      </w:pPr>
      <w:r>
        <w:rPr>
          <w:lang w:eastAsia="zh-CN"/>
        </w:rPr>
        <w:t>5.</w:t>
      </w:r>
      <w:r>
        <w:rPr>
          <w:lang w:eastAsia="zh-CN"/>
        </w:rPr>
        <w:tab/>
        <w:t>The AMF sends N2 request to (R</w:t>
      </w:r>
      <w:proofErr w:type="gramStart"/>
      <w:r>
        <w:rPr>
          <w:lang w:eastAsia="zh-CN"/>
        </w:rPr>
        <w:t>)AN</w:t>
      </w:r>
      <w:proofErr w:type="gramEnd"/>
      <w:r>
        <w:rPr>
          <w:lang w:eastAsia="zh-CN"/>
        </w:rPr>
        <w:t xml:space="preserve">, indicating </w:t>
      </w:r>
      <w:r>
        <w:rPr>
          <w:rFonts w:hint="eastAsia"/>
          <w:lang w:eastAsia="zh-CN"/>
        </w:rPr>
        <w:t>the</w:t>
      </w:r>
      <w:r>
        <w:rPr>
          <w:lang w:eastAsia="zh-CN"/>
        </w:rPr>
        <w:t xml:space="preserve"> RAT type for NR satellite access </w:t>
      </w:r>
    </w:p>
    <w:p w14:paraId="51C86699" w14:textId="77777777" w:rsidR="00C75CE2" w:rsidRDefault="00C75CE2" w:rsidP="00C75CE2">
      <w:pPr>
        <w:rPr>
          <w:lang w:eastAsia="zh-CN"/>
        </w:rPr>
      </w:pPr>
      <w:r>
        <w:rPr>
          <w:lang w:eastAsia="zh-CN"/>
        </w:rPr>
        <w:t>6.</w:t>
      </w:r>
      <w:r>
        <w:rPr>
          <w:lang w:eastAsia="zh-CN"/>
        </w:rPr>
        <w:tab/>
        <w:t>Connection resource setups</w:t>
      </w:r>
    </w:p>
    <w:p w14:paraId="1014D619" w14:textId="77777777" w:rsidR="00C75CE2" w:rsidRDefault="00C75CE2" w:rsidP="00C75CE2">
      <w:pPr>
        <w:rPr>
          <w:lang w:eastAsia="zh-CN"/>
        </w:rPr>
      </w:pPr>
      <w:r>
        <w:rPr>
          <w:lang w:eastAsia="zh-CN"/>
        </w:rPr>
        <w:t>7.</w:t>
      </w:r>
      <w:r>
        <w:rPr>
          <w:lang w:eastAsia="zh-CN"/>
        </w:rPr>
        <w:tab/>
        <w:t>The (R</w:t>
      </w:r>
      <w:proofErr w:type="gramStart"/>
      <w:r>
        <w:rPr>
          <w:lang w:eastAsia="zh-CN"/>
        </w:rPr>
        <w:t>)AN</w:t>
      </w:r>
      <w:proofErr w:type="gramEnd"/>
      <w:r>
        <w:rPr>
          <w:lang w:eastAsia="zh-CN"/>
        </w:rPr>
        <w:t xml:space="preserve"> sends N2 request Ack to AMF</w:t>
      </w:r>
    </w:p>
    <w:p w14:paraId="0A6640BF" w14:textId="35485414" w:rsidR="00C75CE2" w:rsidRDefault="00C75CE2" w:rsidP="00C75CE2">
      <w:pPr>
        <w:rPr>
          <w:lang w:eastAsia="zh-CN"/>
        </w:rPr>
      </w:pPr>
      <w:r>
        <w:rPr>
          <w:lang w:eastAsia="zh-CN"/>
        </w:rPr>
        <w:t>8ch-a.</w:t>
      </w:r>
      <w:r>
        <w:rPr>
          <w:lang w:eastAsia="zh-CN"/>
        </w:rPr>
        <w:tab/>
      </w:r>
      <w:r w:rsidRPr="00CD7E72">
        <w:t>The AMF sends Charging Data Request</w:t>
      </w:r>
      <w:r>
        <w:t xml:space="preserve"> </w:t>
      </w:r>
      <w:r w:rsidRPr="00CD7E72">
        <w:t xml:space="preserve">[Event] to CHF for the </w:t>
      </w:r>
      <w:r>
        <w:t xml:space="preserve">N2 connection established for the UE, triggered by the “Start of N2 connection” trigger, defined in </w:t>
      </w:r>
      <w:r w:rsidRPr="009458A1">
        <w:t>Table 5.2.1.2.1.1</w:t>
      </w:r>
      <w:r>
        <w:t xml:space="preserve"> TS 32.256 [12]</w:t>
      </w:r>
      <w:r w:rsidRPr="00CD7E72">
        <w:t>.</w:t>
      </w:r>
    </w:p>
    <w:p w14:paraId="0FCE93B1" w14:textId="77777777" w:rsidR="00C75CE2" w:rsidRDefault="00C75CE2" w:rsidP="00C75CE2">
      <w:pPr>
        <w:rPr>
          <w:lang w:eastAsia="zh-CN"/>
        </w:rPr>
      </w:pPr>
      <w:r>
        <w:rPr>
          <w:lang w:eastAsia="zh-CN"/>
        </w:rPr>
        <w:t>8ch-b.</w:t>
      </w:r>
      <w:r>
        <w:rPr>
          <w:lang w:eastAsia="zh-CN"/>
        </w:rPr>
        <w:tab/>
        <w:t>The CHF creates the CDR for this N2 connection establishment.</w:t>
      </w:r>
    </w:p>
    <w:p w14:paraId="0304988A" w14:textId="77777777" w:rsidR="00C75CE2" w:rsidRDefault="00C75CE2" w:rsidP="00C75CE2">
      <w:pPr>
        <w:rPr>
          <w:lang w:eastAsia="zh-CN"/>
        </w:rPr>
      </w:pPr>
      <w:r>
        <w:rPr>
          <w:lang w:eastAsia="zh-CN"/>
        </w:rPr>
        <w:t>8ch-c.</w:t>
      </w:r>
      <w:r>
        <w:rPr>
          <w:lang w:eastAsia="zh-CN"/>
        </w:rPr>
        <w:tab/>
        <w:t>The CHF acknowledges by sending Charging Data Response [Event] to the AMF.</w:t>
      </w:r>
    </w:p>
    <w:p w14:paraId="625C9230" w14:textId="77777777" w:rsidR="00C75CE2" w:rsidRDefault="00C75CE2" w:rsidP="00C75CE2">
      <w:r>
        <w:rPr>
          <w:lang w:eastAsia="zh-CN"/>
        </w:rPr>
        <w:t>9.</w:t>
      </w:r>
      <w:r>
        <w:rPr>
          <w:lang w:eastAsia="zh-CN"/>
        </w:rPr>
        <w:tab/>
      </w:r>
      <w:r>
        <w:t xml:space="preserve">Service request </w:t>
      </w:r>
      <w:r w:rsidRPr="00D12A2D">
        <w:t xml:space="preserve">procedure </w:t>
      </w:r>
      <w:r>
        <w:t>continuation, described in</w:t>
      </w:r>
      <w:r>
        <w:rPr>
          <w:lang w:eastAsia="zh-CN"/>
        </w:rPr>
        <w:t xml:space="preserve"> step 15-22 in figure </w:t>
      </w:r>
      <w:r w:rsidRPr="00050CA8">
        <w:rPr>
          <w:lang w:eastAsia="zh-CN"/>
        </w:rPr>
        <w:t>4</w:t>
      </w:r>
      <w:r w:rsidRPr="00050CA8">
        <w:t>.2.</w:t>
      </w:r>
      <w:r w:rsidRPr="00050CA8">
        <w:rPr>
          <w:lang w:eastAsia="zh-CN"/>
        </w:rPr>
        <w:t>3</w:t>
      </w:r>
      <w:r w:rsidRPr="00050CA8">
        <w:t>.2-1</w:t>
      </w:r>
      <w:r>
        <w:t xml:space="preserve"> of TS 23.502 [3].</w:t>
      </w:r>
    </w:p>
    <w:p w14:paraId="14613427" w14:textId="77777777" w:rsidR="00C75CE2" w:rsidRDefault="00C75CE2" w:rsidP="00C75CE2">
      <w:pPr>
        <w:rPr>
          <w:lang w:eastAsia="zh-CN"/>
        </w:rPr>
      </w:pPr>
    </w:p>
    <w:bookmarkStart w:id="84" w:name="_MON_1751896719"/>
    <w:bookmarkEnd w:id="84"/>
    <w:p w14:paraId="701A782F" w14:textId="77777777" w:rsidR="00C75CE2" w:rsidRDefault="00C75CE2" w:rsidP="00C75CE2">
      <w:pPr>
        <w:pStyle w:val="B1"/>
        <w:ind w:left="644" w:firstLine="0"/>
      </w:pPr>
      <w:r>
        <w:object w:dxaOrig="11667" w:dyaOrig="6701" w14:anchorId="142F9F89">
          <v:shape id="_x0000_i1035" type="#_x0000_t75" style="width:455.25pt;height:261.1pt" o:ole="">
            <v:imagedata r:id="rId28" o:title=""/>
          </v:shape>
          <o:OLEObject Type="Embed" ProgID="Visio.Drawing.11" ShapeID="_x0000_i1035" DrawAspect="Content" ObjectID="_1754827392" r:id="rId29"/>
        </w:object>
      </w:r>
    </w:p>
    <w:p w14:paraId="42818FDF" w14:textId="48D1397B"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 xml:space="preserve">-2: </w:t>
      </w:r>
      <w:r>
        <w:rPr>
          <w:rFonts w:ascii="Arial" w:eastAsia="Times New Roman" w:hAnsi="Arial"/>
          <w:b/>
        </w:rPr>
        <w:t>Deregistration</w:t>
      </w:r>
      <w:r w:rsidRPr="007808A9">
        <w:rPr>
          <w:rFonts w:ascii="Arial" w:eastAsia="Times New Roman" w:hAnsi="Arial"/>
          <w:b/>
        </w:rPr>
        <w:t xml:space="preserve"> message flow for satellite access charging</w:t>
      </w:r>
      <w:r>
        <w:rPr>
          <w:rFonts w:ascii="Arial" w:eastAsia="Times New Roman" w:hAnsi="Arial"/>
          <w:b/>
        </w:rPr>
        <w:t xml:space="preserve"> </w:t>
      </w:r>
      <w:r w:rsidRPr="007808A9">
        <w:rPr>
          <w:rFonts w:ascii="Arial" w:eastAsia="Times New Roman" w:hAnsi="Arial"/>
          <w:b/>
        </w:rPr>
        <w:t>--- PEC charging</w:t>
      </w:r>
    </w:p>
    <w:p w14:paraId="7F792DF5" w14:textId="77777777" w:rsidR="00C75CE2" w:rsidRDefault="00C75CE2" w:rsidP="00C75CE2">
      <w:pPr>
        <w:jc w:val="center"/>
      </w:pPr>
    </w:p>
    <w:p w14:paraId="66E508F0" w14:textId="5BEA2E68" w:rsidR="00C75CE2" w:rsidRDefault="00C75CE2" w:rsidP="00C75CE2">
      <w:pPr>
        <w:rPr>
          <w:rFonts w:eastAsia="Malgun Gothic" w:cs="Arial"/>
          <w:lang w:eastAsia="zh-CN"/>
        </w:rPr>
      </w:pPr>
      <w:r>
        <w:rPr>
          <w:lang w:eastAsia="zh-CN"/>
        </w:rPr>
        <w:t>1.</w:t>
      </w:r>
      <w:r>
        <w:rPr>
          <w:lang w:eastAsia="zh-CN"/>
        </w:rPr>
        <w:tab/>
        <w:t>Release initiated by the (R</w:t>
      </w:r>
      <w:proofErr w:type="gramStart"/>
      <w:r>
        <w:rPr>
          <w:lang w:eastAsia="zh-CN"/>
        </w:rPr>
        <w:t>)AN</w:t>
      </w:r>
      <w:proofErr w:type="gramEnd"/>
      <w:r>
        <w:rPr>
          <w:lang w:eastAsia="zh-CN"/>
        </w:rPr>
        <w:t xml:space="preserve">. The </w:t>
      </w:r>
      <w:r>
        <w:rPr>
          <w:rFonts w:cs="Arial"/>
          <w:lang w:eastAsia="zh-CN"/>
        </w:rPr>
        <w:t xml:space="preserve">(R)AN determines </w:t>
      </w:r>
      <w:r>
        <w:rPr>
          <w:lang w:eastAsia="zh-CN"/>
        </w:rPr>
        <w:t xml:space="preserve">whether the UE is moving outside the PLMN serving area, based on the </w:t>
      </w:r>
      <w:r w:rsidRPr="00D406AB">
        <w:rPr>
          <w:lang w:eastAsia="zh-CN"/>
        </w:rPr>
        <w:t>mobility restrictions for NR satellite access</w:t>
      </w:r>
      <w:r>
        <w:rPr>
          <w:lang w:eastAsia="zh-CN"/>
        </w:rPr>
        <w:t xml:space="preserve"> enforced by the serving PLMN. If the UE is outside the PLMN serving area, the N2 Context Release Request cause indicates the release is requested due to a UE using satellite access moved out of PLMN serving area with the case value specified as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As defined in TS 38.413 </w:t>
      </w:r>
      <w:r>
        <w:t xml:space="preserve">[13] </w:t>
      </w:r>
      <w:r>
        <w:rPr>
          <w:rFonts w:eastAsia="Malgun Gothic" w:cs="Arial"/>
          <w:lang w:eastAsia="zh-CN"/>
        </w:rPr>
        <w:t xml:space="preserve">Clause </w:t>
      </w:r>
      <w:r w:rsidRPr="00EB7E5C">
        <w:rPr>
          <w:rFonts w:eastAsia="Malgun Gothic" w:cs="Arial"/>
          <w:lang w:eastAsia="zh-CN"/>
        </w:rPr>
        <w:t>9.3.1.2</w:t>
      </w:r>
      <w:r>
        <w:rPr>
          <w:rFonts w:eastAsia="Malgun Gothic" w:cs="Arial"/>
          <w:lang w:eastAsia="zh-CN"/>
        </w:rPr>
        <w:t xml:space="preserve">, the NAS cause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means that </w:t>
      </w:r>
      <w:r>
        <w:rPr>
          <w:rFonts w:cs="Arial"/>
          <w:lang w:eastAsia="ja-JP"/>
        </w:rPr>
        <w:t>t</w:t>
      </w:r>
      <w:r w:rsidRPr="009B41E4">
        <w:rPr>
          <w:rFonts w:cs="Arial"/>
          <w:lang w:eastAsia="ja-JP"/>
        </w:rPr>
        <w:t xml:space="preserve">he release is due to </w:t>
      </w:r>
      <w:r w:rsidRPr="009B41E4">
        <w:rPr>
          <w:rFonts w:cs="Arial" w:hint="eastAsia"/>
          <w:lang w:eastAsia="ja-JP"/>
        </w:rPr>
        <w:t>the UE not being within the serving area of its current PLMN</w:t>
      </w:r>
      <w:r w:rsidRPr="009B41E4">
        <w:rPr>
          <w:rFonts w:cs="Arial"/>
          <w:lang w:eastAsia="ja-JP"/>
        </w:rPr>
        <w:t xml:space="preserve"> (for NTN</w:t>
      </w:r>
      <w:r>
        <w:rPr>
          <w:rFonts w:cs="Arial"/>
          <w:lang w:eastAsia="ja-JP"/>
        </w:rPr>
        <w:t>)</w:t>
      </w:r>
      <w:r>
        <w:rPr>
          <w:rFonts w:eastAsia="Malgun Gothic" w:cs="Arial"/>
          <w:lang w:eastAsia="zh-CN"/>
        </w:rPr>
        <w:t xml:space="preserve">. </w:t>
      </w:r>
    </w:p>
    <w:p w14:paraId="7B94BF78" w14:textId="77777777" w:rsidR="00C75CE2" w:rsidRDefault="00C75CE2" w:rsidP="00C75CE2">
      <w:pPr>
        <w:rPr>
          <w:lang w:eastAsia="zh-CN"/>
        </w:rPr>
      </w:pPr>
      <w:r>
        <w:rPr>
          <w:lang w:eastAsia="zh-CN"/>
        </w:rPr>
        <w:t>2.</w:t>
      </w:r>
      <w:r>
        <w:rPr>
          <w:lang w:eastAsia="zh-CN"/>
        </w:rPr>
        <w:tab/>
        <w:t xml:space="preserve">If the UE is </w:t>
      </w:r>
      <w:r w:rsidRPr="009F766A">
        <w:rPr>
          <w:rFonts w:eastAsia="Malgun Gothic" w:cs="Arial"/>
          <w:lang w:eastAsia="zh-CN"/>
        </w:rPr>
        <w:t>not in PLMN serving area</w:t>
      </w:r>
      <w:r>
        <w:rPr>
          <w:lang w:eastAsia="zh-CN"/>
        </w:rPr>
        <w:t>, the AMF may deregister the UE as described in TS 23.502 [3] clause 4.2.2.3.3 before continuing with the AN Release procedure.</w:t>
      </w:r>
    </w:p>
    <w:p w14:paraId="14824819" w14:textId="30F390B3"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ch-a</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AMF sends Charging Data Request [Event] to CHF </w:t>
      </w:r>
      <w:r>
        <w:t>for the UE successful de</w:t>
      </w:r>
      <w:r w:rsidRPr="008C4492">
        <w:t>registration</w:t>
      </w:r>
      <w:r>
        <w:t>, triggered by the “</w:t>
      </w:r>
      <w:r w:rsidRPr="009458A1">
        <w:rPr>
          <w:iCs/>
        </w:rPr>
        <w:t>Deregistration</w:t>
      </w:r>
      <w:r>
        <w:t xml:space="preserve">” trigger, defined in </w:t>
      </w:r>
      <w:r w:rsidRPr="009458A1">
        <w:t>Table 5.2.1.2.1.1</w:t>
      </w:r>
      <w:r>
        <w:t xml:space="preserve"> TS 32.256 [12]</w:t>
      </w:r>
      <w:r w:rsidRPr="00CD7E72">
        <w:t>.</w:t>
      </w:r>
    </w:p>
    <w:p w14:paraId="651490F7" w14:textId="77777777"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ch-b</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CHF creates the CDR for this </w:t>
      </w:r>
      <w:r>
        <w:t>deregistration</w:t>
      </w:r>
      <w:r w:rsidRPr="00E96FFB">
        <w:rPr>
          <w:rFonts w:eastAsia="Malgun Gothic" w:cs="Arial"/>
          <w:lang w:eastAsia="zh-CN"/>
        </w:rPr>
        <w:t>.</w:t>
      </w:r>
    </w:p>
    <w:p w14:paraId="610A422C" w14:textId="77777777" w:rsidR="00C75CE2" w:rsidRPr="00B62B33" w:rsidRDefault="00C75CE2" w:rsidP="00C75CE2">
      <w:pPr>
        <w:rPr>
          <w:lang w:eastAsia="zh-CN"/>
        </w:rPr>
      </w:pPr>
      <w:r>
        <w:rPr>
          <w:rFonts w:eastAsia="Malgun Gothic" w:cs="Arial"/>
          <w:lang w:eastAsia="zh-CN"/>
        </w:rPr>
        <w:t>3</w:t>
      </w:r>
      <w:r w:rsidRPr="00E96FFB">
        <w:rPr>
          <w:rFonts w:eastAsia="Malgun Gothic" w:cs="Arial"/>
          <w:lang w:eastAsia="zh-CN"/>
        </w:rPr>
        <w:t>ch-c</w:t>
      </w:r>
      <w:r>
        <w:rPr>
          <w:rFonts w:eastAsia="Malgun Gothic" w:cs="Arial"/>
          <w:lang w:eastAsia="zh-CN"/>
        </w:rPr>
        <w:t>.</w:t>
      </w:r>
      <w:r>
        <w:rPr>
          <w:rFonts w:eastAsia="Malgun Gothic" w:cs="Arial"/>
          <w:lang w:eastAsia="zh-CN"/>
        </w:rPr>
        <w:tab/>
      </w:r>
      <w:r w:rsidRPr="00E96FFB">
        <w:rPr>
          <w:rFonts w:eastAsia="Malgun Gothic" w:cs="Arial"/>
          <w:lang w:eastAsia="zh-CN"/>
        </w:rPr>
        <w:t>The CHF acknowledges by sending Charging Data Response [Event] to the AMF.</w:t>
      </w:r>
    </w:p>
    <w:p w14:paraId="61998825" w14:textId="77777777" w:rsidR="00C75CE2" w:rsidRPr="006A1DC2" w:rsidRDefault="00C75CE2" w:rsidP="00C75CE2">
      <w:pPr>
        <w:rPr>
          <w:lang w:val="en-US" w:eastAsia="zh-CN"/>
        </w:rPr>
      </w:pPr>
      <w:r>
        <w:rPr>
          <w:lang w:eastAsia="zh-CN"/>
        </w:rPr>
        <w:t>4.</w:t>
      </w:r>
      <w:r>
        <w:rPr>
          <w:lang w:eastAsia="zh-CN"/>
        </w:rPr>
        <w:tab/>
      </w:r>
      <w:r>
        <w:t xml:space="preserve">Deregistration procedures, described in </w:t>
      </w:r>
      <w:r w:rsidRPr="006A1DC2">
        <w:rPr>
          <w:color w:val="000000"/>
          <w:lang w:val="en-US" w:eastAsia="zh-CN"/>
        </w:rPr>
        <w:t>step 3-5 in Figure 4.2.2.3.3-1 TS 23.502</w:t>
      </w:r>
      <w:r>
        <w:rPr>
          <w:color w:val="000000"/>
          <w:lang w:val="en-US" w:eastAsia="zh-CN"/>
        </w:rPr>
        <w:t xml:space="preserve"> [3].</w:t>
      </w:r>
    </w:p>
    <w:p w14:paraId="773D6507" w14:textId="76334573" w:rsidR="00C15C71" w:rsidRDefault="00C15C71" w:rsidP="00C15C71">
      <w:pPr>
        <w:pStyle w:val="41"/>
      </w:pPr>
      <w:bookmarkStart w:id="85" w:name="_Toc144213356"/>
      <w:bookmarkStart w:id="86" w:name="_Toc144213812"/>
      <w:r>
        <w:t>5.1.4.</w:t>
      </w:r>
      <w:r>
        <w:rPr>
          <w:rFonts w:hint="eastAsia"/>
          <w:lang w:eastAsia="zh-CN"/>
        </w:rPr>
        <w:t>3</w:t>
      </w:r>
      <w:r>
        <w:tab/>
        <w:t>Solution #1.</w:t>
      </w:r>
      <w:r>
        <w:rPr>
          <w:rFonts w:hint="eastAsia"/>
          <w:lang w:eastAsia="zh-CN"/>
        </w:rPr>
        <w:t>3</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for satellite access charging</w:t>
      </w:r>
      <w:bookmarkEnd w:id="85"/>
      <w:bookmarkEnd w:id="86"/>
    </w:p>
    <w:p w14:paraId="0959BA14" w14:textId="77777777" w:rsidR="00C15C71" w:rsidRDefault="00C15C71" w:rsidP="00C15C71">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sidRPr="00DB4664">
        <w:rPr>
          <w:rFonts w:hint="eastAsia"/>
          <w:lang w:eastAsia="zh-CN"/>
        </w:rPr>
        <w:t xml:space="preserve"> </w:t>
      </w:r>
      <w:r>
        <w:rPr>
          <w:rFonts w:hint="eastAsia"/>
          <w:lang w:eastAsia="zh-CN"/>
        </w:rPr>
        <w:t xml:space="preserve">and </w:t>
      </w:r>
      <w:r>
        <w:rPr>
          <w:lang w:eastAsia="zh-CN"/>
        </w:rPr>
        <w:t>Key Issue#1</w:t>
      </w:r>
      <w:r>
        <w:rPr>
          <w:rFonts w:hint="eastAsia"/>
          <w:lang w:eastAsia="zh-CN"/>
        </w:rPr>
        <w:t>.2.</w:t>
      </w:r>
    </w:p>
    <w:p w14:paraId="52444065" w14:textId="77777777" w:rsidR="00C15C71" w:rsidRDefault="00C15C71" w:rsidP="00C15C71">
      <w:pPr>
        <w:rPr>
          <w:lang w:eastAsia="zh-CN"/>
        </w:rPr>
      </w:pPr>
      <w:r>
        <w:rPr>
          <w:lang w:eastAsia="zh-CN"/>
        </w:rPr>
        <w:t>I</w:t>
      </w:r>
      <w:r>
        <w:rPr>
          <w:rFonts w:hint="eastAsia"/>
          <w:lang w:eastAsia="zh-CN"/>
        </w:rPr>
        <w:t xml:space="preserve">n order to support the </w:t>
      </w:r>
      <w:r w:rsidRPr="009A4FCF">
        <w:rPr>
          <w:lang w:eastAsia="zh-CN"/>
        </w:rPr>
        <w:t>charging of data connectivity via satellite access,</w:t>
      </w:r>
      <w:r>
        <w:rPr>
          <w:rFonts w:hint="eastAsia"/>
          <w:lang w:eastAsia="zh-CN"/>
        </w:rPr>
        <w:t xml:space="preserve"> SMF needs to </w:t>
      </w:r>
      <w:r w:rsidRPr="00513409">
        <w:rPr>
          <w:lang w:eastAsia="zh-CN"/>
        </w:rPr>
        <w:t>determine the service data flow accessed by the satellite and collects satellite access charging information.</w:t>
      </w:r>
      <w:r>
        <w:rPr>
          <w:rFonts w:hint="eastAsia"/>
          <w:lang w:eastAsia="zh-CN"/>
        </w:rPr>
        <w:t xml:space="preserve"> Therefore, </w:t>
      </w:r>
      <w:r>
        <w:rPr>
          <w:lang w:eastAsia="zh-CN"/>
        </w:rPr>
        <w:t xml:space="preserve">the </w:t>
      </w:r>
      <w:r>
        <w:rPr>
          <w:rFonts w:hint="eastAsia"/>
          <w:lang w:eastAsia="zh-CN"/>
        </w:rPr>
        <w:t>SMF</w:t>
      </w:r>
      <w:r w:rsidRPr="008B3EF2">
        <w:rPr>
          <w:lang w:eastAsia="zh-CN"/>
        </w:rPr>
        <w:t>(CTF) sends the Charging Data Request to CHF</w:t>
      </w:r>
      <w:r>
        <w:rPr>
          <w:rFonts w:hint="eastAsia"/>
          <w:lang w:eastAsia="zh-CN"/>
        </w:rPr>
        <w:t xml:space="preserve"> for the PDU session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513409">
        <w:rPr>
          <w:lang w:eastAsia="zh-CN"/>
        </w:rPr>
        <w:t>Table 6.2.1.2.1</w:t>
      </w:r>
      <w:r w:rsidRPr="000C5CA2">
        <w:rPr>
          <w:lang w:eastAsia="zh-CN"/>
        </w:rPr>
        <w:t xml:space="preserve"> in 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Pr="008B3EF2">
        <w:rPr>
          <w:lang w:eastAsia="zh-CN"/>
        </w:rPr>
        <w:t>:</w:t>
      </w:r>
      <w:r>
        <w:rPr>
          <w:rFonts w:hint="eastAsia"/>
          <w:lang w:eastAsia="zh-CN"/>
        </w:rPr>
        <w:t xml:space="preserve"> </w:t>
      </w:r>
    </w:p>
    <w:p w14:paraId="1F674633" w14:textId="77777777" w:rsidR="00C15C71" w:rsidRDefault="00C15C71" w:rsidP="00C15C71">
      <w:pPr>
        <w:numPr>
          <w:ilvl w:val="0"/>
          <w:numId w:val="19"/>
        </w:numPr>
        <w:rPr>
          <w:lang w:eastAsia="zh-CN"/>
        </w:rPr>
      </w:pPr>
      <w:r>
        <w:rPr>
          <w:rFonts w:hint="eastAsia"/>
          <w:lang w:eastAsia="zh-CN"/>
        </w:rPr>
        <w:t xml:space="preserve">RAT type </w:t>
      </w:r>
      <w:r>
        <w:rPr>
          <w:lang w:eastAsia="zh-CN"/>
        </w:rPr>
        <w:t>extend</w:t>
      </w:r>
      <w:r>
        <w:rPr>
          <w:rFonts w:hint="eastAsia"/>
          <w:lang w:eastAsia="zh-CN"/>
        </w:rPr>
        <w:t xml:space="preserve">s to include </w:t>
      </w:r>
      <w:r w:rsidRPr="0061446F">
        <w:rPr>
          <w:lang w:eastAsia="zh-CN"/>
        </w:rPr>
        <w:t>"NR(LEO)", "NR(MEO)", "NR(GEO)" and "NR(OTHERSAT)"</w:t>
      </w:r>
    </w:p>
    <w:p w14:paraId="57FCCE65" w14:textId="77777777" w:rsidR="00C15C71" w:rsidRPr="001116D6" w:rsidRDefault="00C15C71" w:rsidP="00C15C71">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1886D78E" w14:textId="77777777" w:rsidR="00C15C71" w:rsidRPr="001C7DCB" w:rsidRDefault="00C15C71" w:rsidP="00C15C71">
      <w:pPr>
        <w:rPr>
          <w:lang w:eastAsia="zh-CN"/>
        </w:rPr>
      </w:pPr>
      <w:r>
        <w:rPr>
          <w:rFonts w:hint="eastAsia"/>
          <w:lang w:eastAsia="zh-CN"/>
        </w:rPr>
        <w:lastRenderedPageBreak/>
        <w:t>The message flow is similar to</w:t>
      </w:r>
      <w:r>
        <w:rPr>
          <w:lang w:eastAsia="zh-CN"/>
        </w:rPr>
        <w:t xml:space="preserve">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059291C8" w14:textId="77777777" w:rsidR="00C75CE2" w:rsidRPr="00C15C71" w:rsidRDefault="00C75CE2" w:rsidP="00C75CE2">
      <w:pPr>
        <w:rPr>
          <w:lang w:eastAsia="zh-CN"/>
        </w:rPr>
      </w:pPr>
    </w:p>
    <w:p w14:paraId="2146DF9A" w14:textId="77777777" w:rsidR="005A1B27" w:rsidRDefault="005A1B27" w:rsidP="005A1B27">
      <w:pPr>
        <w:pStyle w:val="31"/>
        <w:rPr>
          <w:lang w:eastAsia="zh-CN"/>
        </w:rPr>
      </w:pPr>
      <w:bookmarkStart w:id="87" w:name="_Toc144213357"/>
      <w:bookmarkStart w:id="88" w:name="_Toc144213813"/>
      <w:r>
        <w:rPr>
          <w:rFonts w:hint="eastAsia"/>
          <w:lang w:eastAsia="zh-CN"/>
        </w:rPr>
        <w:t>5</w:t>
      </w:r>
      <w:r>
        <w:t>.1.5</w:t>
      </w:r>
      <w:r>
        <w:tab/>
        <w:t>Evaluation</w:t>
      </w:r>
      <w:bookmarkEnd w:id="87"/>
      <w:bookmarkEnd w:id="88"/>
    </w:p>
    <w:p w14:paraId="45C8DDE1" w14:textId="4E59CDEB" w:rsidR="00EC4217" w:rsidRDefault="00EC4217" w:rsidP="00EC4217">
      <w:pPr>
        <w:pStyle w:val="41"/>
        <w:rPr>
          <w:lang w:val="x-none" w:eastAsia="x-none"/>
        </w:rPr>
      </w:pPr>
      <w:bookmarkStart w:id="89" w:name="_Toc144213358"/>
      <w:bookmarkStart w:id="90" w:name="_Toc144213814"/>
      <w:r>
        <w:t>5.</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89"/>
      <w:bookmarkEnd w:id="90"/>
      <w:r>
        <w:t xml:space="preserve"> </w:t>
      </w:r>
    </w:p>
    <w:p w14:paraId="45F4DB7A" w14:textId="1946A2B2" w:rsidR="00EC4217" w:rsidRDefault="00EC4217" w:rsidP="00EC4217">
      <w:pPr>
        <w:rPr>
          <w:lang w:eastAsia="zh-CN"/>
        </w:rPr>
      </w:pPr>
      <w:r>
        <w:t>Both solutions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for the r</w:t>
      </w:r>
      <w:r w:rsidRPr="008C325F">
        <w:rPr>
          <w:lang w:eastAsia="zh-CN"/>
        </w:rPr>
        <w:t>egistration procedure</w:t>
      </w:r>
      <w:r w:rsidRPr="008C325F">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xml:space="preserve">, </w:t>
      </w:r>
      <w:r>
        <w:t xml:space="preserve">with </w:t>
      </w:r>
      <w:r w:rsidRPr="00330289">
        <w:t>the same charging information</w:t>
      </w:r>
      <w:r>
        <w:t>.</w:t>
      </w:r>
      <w:r w:rsidRPr="00043FF5">
        <w:rPr>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5D94AFE2" w14:textId="2CF72585" w:rsidR="00EC4217" w:rsidRPr="008C325F" w:rsidRDefault="00EC4217" w:rsidP="00EC4217">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1, for the s</w:t>
      </w:r>
      <w:r w:rsidRPr="008C325F">
        <w:rPr>
          <w:lang w:eastAsia="zh-CN"/>
        </w:rPr>
        <w:t>ervice request</w:t>
      </w:r>
      <w:r>
        <w:rPr>
          <w:rFonts w:hint="eastAsia"/>
          <w:lang w:eastAsia="zh-CN"/>
        </w:rPr>
        <w:t xml:space="preserve">, service release and </w:t>
      </w:r>
      <w:r w:rsidRPr="0085410D">
        <w:rPr>
          <w:lang w:eastAsia="zh-CN"/>
        </w:rPr>
        <w:t>De-registration</w:t>
      </w:r>
      <w:r>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0D3665F5" w14:textId="1A3E573C" w:rsidR="00EC4217" w:rsidRPr="00FC4997" w:rsidRDefault="00EC4217" w:rsidP="00EC4217">
      <w:pPr>
        <w:rPr>
          <w:lang w:eastAsia="zh-CN"/>
        </w:rPr>
      </w:pPr>
      <w:r>
        <w:rPr>
          <w:rFonts w:hint="eastAsia"/>
          <w:lang w:eastAsia="zh-CN"/>
        </w:rPr>
        <w:t>S</w:t>
      </w:r>
      <w:r>
        <w:t>olution #1.</w:t>
      </w:r>
      <w:r>
        <w:rPr>
          <w:rFonts w:hint="eastAsia"/>
          <w:lang w:eastAsia="zh-CN"/>
        </w:rPr>
        <w:t>3</w:t>
      </w:r>
      <w:r>
        <w:t xml:space="preserve"> 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 S</w:t>
      </w:r>
      <w:r>
        <w:t>olution #1.</w:t>
      </w:r>
      <w:r>
        <w:rPr>
          <w:rFonts w:hint="eastAsia"/>
          <w:lang w:eastAsia="zh-CN"/>
        </w:rPr>
        <w:t xml:space="preserve">3 proposes to enhance the </w:t>
      </w:r>
      <w:r w:rsidRPr="009D46DC">
        <w:rPr>
          <w:lang w:eastAsia="zh-CN"/>
        </w:rPr>
        <w:t>charging information</w:t>
      </w:r>
      <w:r>
        <w:rPr>
          <w:rFonts w:hint="eastAsia"/>
          <w:lang w:eastAsia="zh-CN"/>
        </w:rPr>
        <w:t xml:space="preserve"> (e.g. </w:t>
      </w:r>
      <w:r w:rsidRPr="009D46DC">
        <w:rPr>
          <w:lang w:eastAsia="zh-CN"/>
        </w:rPr>
        <w:t>RAT type</w:t>
      </w:r>
      <w:proofErr w:type="gramStart"/>
      <w:r>
        <w:rPr>
          <w:rFonts w:hint="eastAsia"/>
          <w:lang w:eastAsia="zh-CN"/>
        </w:rPr>
        <w:t>)</w:t>
      </w:r>
      <w:r>
        <w:rPr>
          <w:lang w:eastAsia="zh-CN"/>
        </w:rPr>
        <w:t xml:space="preserve"> </w:t>
      </w:r>
      <w:r>
        <w:rPr>
          <w:rFonts w:hint="eastAsia"/>
          <w:lang w:eastAsia="zh-CN"/>
        </w:rPr>
        <w:t>.</w:t>
      </w:r>
      <w:proofErr w:type="gramEnd"/>
    </w:p>
    <w:p w14:paraId="7AF222E5" w14:textId="614272EB" w:rsidR="00EC4217" w:rsidRDefault="00EC4217" w:rsidP="0096355B">
      <w:pPr>
        <w:pStyle w:val="41"/>
      </w:pPr>
      <w:bookmarkStart w:id="91" w:name="_Toc144213359"/>
      <w:bookmarkStart w:id="92" w:name="_Toc144213815"/>
      <w:r>
        <w:t>5.</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91"/>
      <w:bookmarkEnd w:id="92"/>
    </w:p>
    <w:p w14:paraId="2935E2B3" w14:textId="2C2F1024" w:rsidR="00EC4217" w:rsidRDefault="00EC4217" w:rsidP="00EC4217">
      <w:r>
        <w:t>Both solutions #1.</w:t>
      </w:r>
      <w:r>
        <w:rPr>
          <w:rFonts w:hint="eastAsia"/>
          <w:lang w:eastAsia="zh-CN"/>
        </w:rPr>
        <w:t xml:space="preserve">1 and </w:t>
      </w:r>
      <w:r>
        <w:t>#1.</w:t>
      </w:r>
      <w:r>
        <w:rPr>
          <w:rFonts w:hint="eastAsia"/>
          <w:lang w:eastAsia="zh-CN"/>
        </w:rPr>
        <w:t xml:space="preserve">2 </w:t>
      </w:r>
      <w:r>
        <w:t>address Key issue #1.</w:t>
      </w:r>
      <w:r>
        <w:rPr>
          <w:rFonts w:hint="eastAsia"/>
          <w:lang w:eastAsia="zh-CN"/>
        </w:rPr>
        <w:t>2</w:t>
      </w:r>
      <w:r>
        <w:t xml:space="preserve">, </w:t>
      </w:r>
      <w:r w:rsidRPr="00330289">
        <w:t xml:space="preserve">regarding 5G </w:t>
      </w:r>
      <w:proofErr w:type="gramStart"/>
      <w:r w:rsidRPr="00330289">
        <w:t>connection</w:t>
      </w:r>
      <w:proofErr w:type="gramEnd"/>
      <w:r w:rsidRPr="00330289">
        <w:t xml:space="preserve"> via satellite access</w:t>
      </w:r>
      <w:r>
        <w:rPr>
          <w:rFonts w:hint="eastAsia"/>
          <w:lang w:eastAsia="zh-CN"/>
        </w:rPr>
        <w:t xml:space="preserve">, </w:t>
      </w:r>
      <w:r>
        <w:t>with</w:t>
      </w:r>
      <w:r w:rsidRPr="00142127">
        <w:t xml:space="preserve"> </w:t>
      </w:r>
      <w:r>
        <w:rPr>
          <w:rFonts w:hint="eastAsia"/>
          <w:lang w:eastAsia="zh-CN"/>
        </w:rPr>
        <w:t>the same</w:t>
      </w:r>
      <w:r>
        <w:t xml:space="preserve"> NF that is responsible for the interaction with CHF.</w:t>
      </w:r>
      <w:r w:rsidRPr="00330289">
        <w:rPr>
          <w:rFonts w:hint="eastAsia"/>
          <w:lang w:eastAsia="zh-CN"/>
        </w:rPr>
        <w:t xml:space="preserve"> </w:t>
      </w:r>
      <w:r>
        <w:rPr>
          <w:rFonts w:hint="eastAsia"/>
          <w:lang w:eastAsia="zh-CN"/>
        </w:rPr>
        <w:t>Both s</w:t>
      </w:r>
      <w:r>
        <w:rPr>
          <w:lang w:eastAsia="zh-CN"/>
        </w:rPr>
        <w:t xml:space="preserve">olution </w:t>
      </w:r>
      <w:r>
        <w:rPr>
          <w:rFonts w:hint="eastAsia"/>
          <w:lang w:eastAsia="zh-CN"/>
        </w:rPr>
        <w:t>use</w:t>
      </w:r>
      <w:r>
        <w:rPr>
          <w:lang w:eastAsia="zh-CN"/>
        </w:rPr>
        <w:t xml:space="preserve"> </w:t>
      </w:r>
      <w:r>
        <w:rPr>
          <w:rFonts w:hint="eastAsia"/>
          <w:lang w:eastAsia="zh-CN"/>
        </w:rPr>
        <w:t>A</w:t>
      </w:r>
      <w:r w:rsidRPr="00043FF5">
        <w:rPr>
          <w:lang w:eastAsia="zh-CN"/>
        </w:rPr>
        <w:t>MF</w:t>
      </w:r>
      <w:r>
        <w:rPr>
          <w:rFonts w:hint="eastAsia"/>
          <w:lang w:eastAsia="zh-CN"/>
        </w:rPr>
        <w:t xml:space="preserve"> to provide the </w:t>
      </w:r>
      <w:r w:rsidRPr="0047045A">
        <w:rPr>
          <w:lang w:eastAsia="zh-CN"/>
        </w:rPr>
        <w:t>charging information</w:t>
      </w:r>
      <w:r>
        <w:rPr>
          <w:rFonts w:hint="eastAsia"/>
          <w:lang w:eastAsia="zh-CN"/>
        </w:rPr>
        <w:t xml:space="preserve"> and has </w:t>
      </w:r>
      <w:r>
        <w:rPr>
          <w:lang w:eastAsia="zh-CN"/>
        </w:rPr>
        <w:t xml:space="preserve">no impact on the </w:t>
      </w:r>
      <w:r>
        <w:rPr>
          <w:rFonts w:hint="eastAsia"/>
          <w:lang w:eastAsia="zh-CN"/>
        </w:rPr>
        <w:t>A</w:t>
      </w:r>
      <w:r>
        <w:rPr>
          <w:lang w:eastAsia="zh-CN"/>
        </w:rPr>
        <w:t>MF charging architecture</w:t>
      </w:r>
      <w:r>
        <w:rPr>
          <w:rFonts w:hint="eastAsia"/>
          <w:lang w:eastAsia="zh-CN"/>
        </w:rPr>
        <w:t xml:space="preserve"> or</w:t>
      </w:r>
      <w:r w:rsidRPr="00043FF5">
        <w:rPr>
          <w:lang w:eastAsia="zh-CN"/>
        </w:rPr>
        <w:t xml:space="preserve"> operation. </w:t>
      </w:r>
    </w:p>
    <w:p w14:paraId="1F096087" w14:textId="35BC3BF9" w:rsidR="00EC4217" w:rsidRPr="00EC4217" w:rsidRDefault="00EC4217" w:rsidP="00EC4217">
      <w:pPr>
        <w:rPr>
          <w:lang w:eastAsia="zh-CN"/>
        </w:rPr>
      </w:pPr>
      <w:r>
        <w:rPr>
          <w:rFonts w:hint="eastAsia"/>
          <w:lang w:eastAsia="zh-CN"/>
        </w:rPr>
        <w:t>S</w:t>
      </w:r>
      <w:r>
        <w:t>olution #1.</w:t>
      </w:r>
      <w:r>
        <w:rPr>
          <w:rFonts w:hint="eastAsia"/>
          <w:lang w:eastAsia="zh-CN"/>
        </w:rPr>
        <w:t xml:space="preserve">3 </w:t>
      </w:r>
      <w:r>
        <w:t>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w:t>
      </w:r>
    </w:p>
    <w:p w14:paraId="36FCD19D" w14:textId="77777777" w:rsidR="005A1B27" w:rsidRDefault="005A1B27" w:rsidP="005A1B27">
      <w:pPr>
        <w:pStyle w:val="31"/>
      </w:pPr>
      <w:bookmarkStart w:id="93" w:name="_Toc144213360"/>
      <w:bookmarkStart w:id="94" w:name="_Toc144213816"/>
      <w:r>
        <w:rPr>
          <w:rFonts w:hint="eastAsia"/>
          <w:lang w:eastAsia="zh-CN"/>
        </w:rPr>
        <w:t>5</w:t>
      </w:r>
      <w:r>
        <w:t>.1.6</w:t>
      </w:r>
      <w:r>
        <w:tab/>
        <w:t>Conclusion</w:t>
      </w:r>
      <w:bookmarkEnd w:id="93"/>
      <w:bookmarkEnd w:id="94"/>
    </w:p>
    <w:p w14:paraId="1C02567E" w14:textId="103A2C06" w:rsidR="005A1B27" w:rsidRDefault="00EC4217" w:rsidP="005A1B27">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1</w:t>
      </w:r>
      <w:r w:rsidRPr="004B6AEB">
        <w:rPr>
          <w:lang w:eastAsia="zh-CN"/>
        </w:rPr>
        <w:t>.</w:t>
      </w:r>
      <w:r>
        <w:rPr>
          <w:rFonts w:hint="eastAsia"/>
          <w:lang w:eastAsia="zh-CN"/>
        </w:rPr>
        <w:t>1,</w:t>
      </w:r>
      <w:r w:rsidDel="003D0D6F">
        <w:rPr>
          <w:rFonts w:hint="eastAsia"/>
          <w:lang w:eastAsia="zh-CN"/>
        </w:rPr>
        <w:t xml:space="preserve"> </w:t>
      </w:r>
      <w:r w:rsidRPr="008C325F">
        <w:rPr>
          <w:lang w:eastAsia="zh-CN"/>
        </w:rPr>
        <w:t>#1.</w:t>
      </w:r>
      <w:r>
        <w:rPr>
          <w:rFonts w:hint="eastAsia"/>
          <w:lang w:eastAsia="zh-CN"/>
        </w:rPr>
        <w:t>2</w:t>
      </w:r>
      <w:r w:rsidRPr="008C325F">
        <w:rPr>
          <w:rFonts w:hint="eastAsia"/>
          <w:lang w:eastAsia="zh-CN"/>
        </w:rPr>
        <w:t xml:space="preserve"> </w:t>
      </w:r>
      <w:r>
        <w:rPr>
          <w:rFonts w:hint="eastAsia"/>
          <w:lang w:eastAsia="zh-CN"/>
        </w:rPr>
        <w:t>and #1.3</w:t>
      </w:r>
      <w:r w:rsidRPr="004B6AEB">
        <w:rPr>
          <w:lang w:eastAsia="zh-CN"/>
        </w:rPr>
        <w:t xml:space="preserve"> </w:t>
      </w:r>
      <w:r>
        <w:rPr>
          <w:lang w:eastAsia="zh-CN"/>
        </w:rPr>
        <w:t>a</w:t>
      </w:r>
      <w:r>
        <w:rPr>
          <w:rFonts w:hint="eastAsia"/>
          <w:lang w:eastAsia="zh-CN"/>
        </w:rPr>
        <w:t>re</w:t>
      </w:r>
      <w:r w:rsidRPr="004B6AEB">
        <w:rPr>
          <w:lang w:eastAsia="zh-CN"/>
        </w:rPr>
        <w:t xml:space="preserve"> the feasible solution</w:t>
      </w:r>
      <w:r>
        <w:rPr>
          <w:lang w:eastAsia="zh-CN"/>
        </w:rPr>
        <w:t>s</w:t>
      </w:r>
      <w:r w:rsidRPr="004B6AEB">
        <w:rPr>
          <w:lang w:eastAsia="zh-CN"/>
        </w:rPr>
        <w:t xml:space="preserve"> </w:t>
      </w:r>
      <w:r>
        <w:rPr>
          <w:rFonts w:hint="eastAsia"/>
          <w:lang w:eastAsia="zh-CN"/>
        </w:rPr>
        <w:t>and n</w:t>
      </w:r>
      <w:r w:rsidRPr="004B6AEB">
        <w:rPr>
          <w:lang w:eastAsia="zh-CN"/>
        </w:rPr>
        <w:t xml:space="preserve">ew parameters need to be added for the satellite </w:t>
      </w:r>
      <w:r>
        <w:rPr>
          <w:rFonts w:hint="eastAsia"/>
          <w:lang w:eastAsia="zh-CN"/>
        </w:rPr>
        <w:t>access</w:t>
      </w:r>
      <w:r w:rsidRPr="004B6AEB">
        <w:rPr>
          <w:lang w:eastAsia="zh-CN"/>
        </w:rPr>
        <w:t xml:space="preserve"> charging.</w:t>
      </w:r>
    </w:p>
    <w:p w14:paraId="20BCED2D" w14:textId="02BEB3A9" w:rsidR="005A1B27" w:rsidRDefault="005A1B27" w:rsidP="005A1B27">
      <w:pPr>
        <w:pStyle w:val="21"/>
        <w:overflowPunct w:val="0"/>
        <w:autoSpaceDE w:val="0"/>
        <w:autoSpaceDN w:val="0"/>
        <w:adjustRightInd w:val="0"/>
        <w:textAlignment w:val="baseline"/>
        <w:rPr>
          <w:lang w:eastAsia="zh-CN"/>
        </w:rPr>
      </w:pPr>
      <w:bookmarkStart w:id="95" w:name="_Toc144213361"/>
      <w:bookmarkStart w:id="96" w:name="_Toc144213817"/>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95"/>
      <w:bookmarkEnd w:id="96"/>
    </w:p>
    <w:p w14:paraId="0AE3A32E" w14:textId="68FF064D" w:rsidR="005A1B27" w:rsidRDefault="005A1B27" w:rsidP="00FB7DAF">
      <w:pPr>
        <w:pStyle w:val="31"/>
        <w:rPr>
          <w:lang w:eastAsia="zh-CN"/>
        </w:rPr>
      </w:pPr>
      <w:bookmarkStart w:id="97" w:name="_Toc144213362"/>
      <w:bookmarkStart w:id="98" w:name="_Toc144213818"/>
      <w:r>
        <w:rPr>
          <w:rFonts w:hint="eastAsia"/>
          <w:lang w:eastAsia="zh-CN"/>
        </w:rPr>
        <w:t>5</w:t>
      </w:r>
      <w:r>
        <w:t>.</w:t>
      </w:r>
      <w:r w:rsidR="00C859C2">
        <w:rPr>
          <w:rFonts w:hint="eastAsia"/>
          <w:lang w:eastAsia="zh-CN"/>
        </w:rPr>
        <w:t>2</w:t>
      </w:r>
      <w:r>
        <w:t>.1</w:t>
      </w:r>
      <w:r>
        <w:tab/>
        <w:t>General description and assumptions</w:t>
      </w:r>
      <w:bookmarkEnd w:id="97"/>
      <w:bookmarkEnd w:id="98"/>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99" w:name="_Toc89690034"/>
      <w:bookmarkStart w:id="100" w:name="_Toc144213363"/>
      <w:bookmarkStart w:id="101" w:name="_Toc144213819"/>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99"/>
      <w:r w:rsidRPr="00491D3F">
        <w:t>MNO charging subscriber</w:t>
      </w:r>
      <w:r>
        <w:rPr>
          <w:rFonts w:hint="eastAsia"/>
          <w:lang w:eastAsia="zh-CN"/>
        </w:rPr>
        <w:t xml:space="preserve"> based on </w:t>
      </w:r>
      <w:r w:rsidRPr="00DB52B1">
        <w:rPr>
          <w:lang w:eastAsia="zh-CN"/>
        </w:rPr>
        <w:t>monitored QoS</w:t>
      </w:r>
      <w:bookmarkEnd w:id="100"/>
      <w:bookmarkEnd w:id="101"/>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QoS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access a gNB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w:t>
      </w:r>
      <w:proofErr w:type="gramStart"/>
      <w:r w:rsidR="007C43AE">
        <w:rPr>
          <w:rFonts w:hint="eastAsia"/>
          <w:lang w:eastAsia="zh-CN" w:bidi="ar-IQ"/>
        </w:rPr>
        <w:t>SSC,</w:t>
      </w:r>
      <w:proofErr w:type="gramEnd"/>
      <w:r w:rsidR="007C43AE">
        <w:rPr>
          <w:rFonts w:hint="eastAsia"/>
          <w:lang w:eastAsia="zh-CN" w:bidi="ar-IQ"/>
        </w:rPr>
        <w:t xml:space="preserve">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SSC can be charged, either by the MNO or Satellite Provider, on QoS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41"/>
        <w:rPr>
          <w:color w:val="000000"/>
          <w:lang w:val="en-US" w:eastAsia="zh-CN"/>
        </w:rPr>
      </w:pPr>
      <w:bookmarkStart w:id="102" w:name="_Toc144213364"/>
      <w:bookmarkStart w:id="103" w:name="_Toc144213820"/>
      <w:r w:rsidRPr="00B41665">
        <w:rPr>
          <w:color w:val="000000"/>
          <w:lang w:val="en-US" w:eastAsia="zh-CN"/>
        </w:rPr>
        <w:lastRenderedPageBreak/>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102"/>
      <w:bookmarkEnd w:id="103"/>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104" w:name="_Toc144213365"/>
      <w:bookmarkStart w:id="105" w:name="_Toc144213821"/>
      <w:r>
        <w:rPr>
          <w:rFonts w:hint="eastAsia"/>
          <w:lang w:eastAsia="zh-CN"/>
        </w:rPr>
        <w:t>5</w:t>
      </w:r>
      <w:r>
        <w:t>.</w:t>
      </w:r>
      <w:r w:rsidR="00C859C2">
        <w:rPr>
          <w:rFonts w:hint="eastAsia"/>
          <w:lang w:eastAsia="zh-CN"/>
        </w:rPr>
        <w:t>2</w:t>
      </w:r>
      <w:r>
        <w:t>.2</w:t>
      </w:r>
      <w:r>
        <w:tab/>
        <w:t>Potential charging requirements</w:t>
      </w:r>
      <w:bookmarkEnd w:id="104"/>
      <w:bookmarkEnd w:id="105"/>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QoS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31"/>
        <w:rPr>
          <w:lang w:eastAsia="zh-CN"/>
        </w:rPr>
      </w:pPr>
      <w:bookmarkStart w:id="106" w:name="_Toc144213366"/>
      <w:bookmarkStart w:id="107" w:name="_Toc144213822"/>
      <w:r>
        <w:rPr>
          <w:rFonts w:hint="eastAsia"/>
          <w:lang w:eastAsia="zh-CN"/>
        </w:rPr>
        <w:t>5</w:t>
      </w:r>
      <w:r>
        <w:t>.</w:t>
      </w:r>
      <w:r w:rsidR="00C859C2">
        <w:rPr>
          <w:rFonts w:hint="eastAsia"/>
          <w:lang w:eastAsia="zh-CN"/>
        </w:rPr>
        <w:t>2</w:t>
      </w:r>
      <w:r>
        <w:t>.3</w:t>
      </w:r>
      <w:r>
        <w:tab/>
        <w:t>Key issues</w:t>
      </w:r>
      <w:bookmarkEnd w:id="106"/>
      <w:bookmarkEnd w:id="107"/>
    </w:p>
    <w:p w14:paraId="55EA2C83" w14:textId="42B704ED" w:rsidR="00C859C2" w:rsidRPr="007614DA" w:rsidRDefault="00C859C2" w:rsidP="00C859C2">
      <w:pPr>
        <w:pStyle w:val="41"/>
        <w:rPr>
          <w:color w:val="000000"/>
        </w:rPr>
      </w:pPr>
      <w:bookmarkStart w:id="108" w:name="_Toc28883734"/>
      <w:bookmarkStart w:id="109" w:name="_Toc25830148"/>
      <w:bookmarkStart w:id="110" w:name="_Toc89690016"/>
      <w:bookmarkStart w:id="111" w:name="_Toc144213367"/>
      <w:bookmarkStart w:id="112" w:name="_Toc144213823"/>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108"/>
      <w:bookmarkEnd w:id="109"/>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10"/>
      <w:bookmarkEnd w:id="111"/>
      <w:bookmarkEnd w:id="112"/>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2BD1D96B" w14:textId="785607DE" w:rsidR="00633C97" w:rsidRPr="00633C97" w:rsidRDefault="00633C97" w:rsidP="00633C97">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lang w:eastAsia="zh-CN"/>
        </w:rPr>
        <w:t>evaluation</w:t>
      </w:r>
      <w:proofErr w:type="gramEnd"/>
      <w:r>
        <w:rPr>
          <w:color w:val="000000"/>
          <w:lang w:eastAsia="zh-CN"/>
        </w:rPr>
        <w:t xml:space="preserve"> QoS Flow Based Charging is applicable </w:t>
      </w:r>
      <w:r w:rsidRPr="00276336">
        <w:rPr>
          <w:color w:val="000000"/>
          <w:lang w:eastAsia="zh-CN"/>
        </w:rPr>
        <w:t xml:space="preserve">for satellite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41"/>
        <w:rPr>
          <w:color w:val="000000"/>
        </w:rPr>
      </w:pPr>
      <w:bookmarkStart w:id="113" w:name="_Toc144213368"/>
      <w:bookmarkStart w:id="114" w:name="_Toc144213824"/>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113"/>
      <w:bookmarkEnd w:id="114"/>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31"/>
        <w:rPr>
          <w:lang w:eastAsia="zh-CN"/>
        </w:rPr>
      </w:pPr>
      <w:bookmarkStart w:id="115" w:name="_Toc144213369"/>
      <w:bookmarkStart w:id="116" w:name="_Toc144213825"/>
      <w:r>
        <w:rPr>
          <w:rFonts w:hint="eastAsia"/>
          <w:lang w:eastAsia="zh-CN"/>
        </w:rPr>
        <w:t>5</w:t>
      </w:r>
      <w:r>
        <w:t>.</w:t>
      </w:r>
      <w:r w:rsidR="001A0522">
        <w:rPr>
          <w:rFonts w:hint="eastAsia"/>
          <w:lang w:eastAsia="zh-CN"/>
        </w:rPr>
        <w:t>2</w:t>
      </w:r>
      <w:r>
        <w:t>.4</w:t>
      </w:r>
      <w:r>
        <w:tab/>
        <w:t>Possible solutions</w:t>
      </w:r>
      <w:bookmarkEnd w:id="115"/>
      <w:bookmarkEnd w:id="116"/>
    </w:p>
    <w:p w14:paraId="0C2E3E8D" w14:textId="77777777" w:rsidR="003B54FF" w:rsidRDefault="003B54FF" w:rsidP="003B54FF">
      <w:pPr>
        <w:pStyle w:val="41"/>
        <w:rPr>
          <w:lang w:eastAsia="zh-CN"/>
        </w:rPr>
      </w:pPr>
      <w:bookmarkStart w:id="117" w:name="_Toc144213370"/>
      <w:bookmarkStart w:id="118" w:name="_Toc89690041"/>
      <w:bookmarkStart w:id="119" w:name="_Toc144213826"/>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117"/>
      <w:bookmarkEnd w:id="119"/>
    </w:p>
    <w:p w14:paraId="65225C7F" w14:textId="77777777" w:rsidR="003B54FF" w:rsidRPr="000358BD" w:rsidRDefault="003B54FF" w:rsidP="003B54FF">
      <w:pPr>
        <w:pStyle w:val="51"/>
        <w:rPr>
          <w:lang w:eastAsia="zh-CN"/>
        </w:rPr>
      </w:pPr>
      <w:bookmarkStart w:id="120" w:name="_Toc89690040"/>
      <w:bookmarkStart w:id="121" w:name="_Toc144213371"/>
      <w:bookmarkStart w:id="122" w:name="_Toc144213827"/>
      <w:r>
        <w:rPr>
          <w:lang w:val="en-US" w:eastAsia="zh-CN"/>
        </w:rPr>
        <w:t>5.2.4.1</w:t>
      </w:r>
      <w:r>
        <w:t>.1</w:t>
      </w:r>
      <w:r>
        <w:tab/>
        <w:t>General description</w:t>
      </w:r>
      <w:bookmarkEnd w:id="120"/>
      <w:bookmarkEnd w:id="121"/>
      <w:bookmarkEnd w:id="122"/>
    </w:p>
    <w:p w14:paraId="72435398" w14:textId="77777777" w:rsidR="003B54FF" w:rsidRDefault="003B54FF" w:rsidP="003B54F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roofErr w:type="gramEnd"/>
    </w:p>
    <w:p w14:paraId="1BEAD7CC" w14:textId="1EF1EAA7" w:rsidR="003B54FF" w:rsidRDefault="00633C97" w:rsidP="003B54FF">
      <w:pPr>
        <w:rPr>
          <w:lang w:eastAsia="zh-CN"/>
        </w:rPr>
      </w:pPr>
      <w:r w:rsidRPr="00633C97">
        <w:rPr>
          <w:lang w:eastAsia="zh-CN"/>
        </w:rPr>
        <w:t>As specified in TS 23.502[3], d</w:t>
      </w:r>
      <w:r w:rsidR="003B54FF">
        <w:rPr>
          <w:rFonts w:hint="eastAsia"/>
          <w:lang w:eastAsia="zh-CN"/>
        </w:rPr>
        <w:t xml:space="preserve">uring the </w:t>
      </w:r>
      <w:r w:rsidR="003B54FF" w:rsidRPr="00CE7B60">
        <w:rPr>
          <w:lang w:eastAsia="zh-CN"/>
        </w:rPr>
        <w:t>PDU Session establishment procedure</w:t>
      </w:r>
      <w:r w:rsidR="003B54FF">
        <w:rPr>
          <w:rFonts w:hint="eastAsia"/>
          <w:lang w:eastAsia="zh-CN"/>
        </w:rPr>
        <w:t>, i</w:t>
      </w:r>
      <w:r w:rsidR="003B54FF" w:rsidRPr="00CE7B60">
        <w:rPr>
          <w:lang w:eastAsia="zh-CN"/>
        </w:rPr>
        <w:t>f the AMF is aware that a satellite backhaul is used towards 5G AN, the AMF may report this to SMF</w:t>
      </w:r>
      <w:r w:rsidR="003B54FF">
        <w:rPr>
          <w:rFonts w:hint="eastAsia"/>
          <w:lang w:eastAsia="zh-CN"/>
        </w:rPr>
        <w:t xml:space="preserve">. </w:t>
      </w:r>
      <w:r w:rsidR="003B54FF" w:rsidRPr="00CE7B60">
        <w:rPr>
          <w:lang w:eastAsia="zh-CN"/>
        </w:rPr>
        <w:t xml:space="preserve">If AMF is aware that satellite backhaul category </w:t>
      </w:r>
      <w:r w:rsidR="003B54FF" w:rsidRPr="00CE7B60">
        <w:rPr>
          <w:lang w:eastAsia="zh-CN"/>
        </w:rPr>
        <w:lastRenderedPageBreak/>
        <w:t>changes (e.g. at handover), the AMF reports the current satellite backhaul category and indicates the satellite backhaul category change to SMF.</w:t>
      </w:r>
    </w:p>
    <w:p w14:paraId="1B655E0A" w14:textId="06AEEB1E"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the SMF informs this to PCF. The PCF may trigger QoS monitoring as specified in TS 23.501 [</w:t>
      </w:r>
      <w:r>
        <w:rPr>
          <w:rFonts w:hint="eastAsia"/>
          <w:lang w:eastAsia="zh-CN"/>
        </w:rPr>
        <w:t>2</w:t>
      </w:r>
      <w:r w:rsidRPr="00C75D79">
        <w:rPr>
          <w:lang w:eastAsia="zh-CN"/>
        </w:rPr>
        <w:t>]</w:t>
      </w:r>
      <w:r>
        <w:rPr>
          <w:rFonts w:hint="eastAsia"/>
          <w:lang w:eastAsia="zh-CN"/>
        </w:rPr>
        <w:t>.</w:t>
      </w:r>
      <w:r w:rsidR="00633C97" w:rsidRPr="00633C97">
        <w:rPr>
          <w:lang w:eastAsia="zh-CN"/>
        </w:rPr>
        <w:t xml:space="preserve"> The QoS monitoring can be used to measure packet delay between UE and PSA UPF.</w:t>
      </w:r>
    </w:p>
    <w:p w14:paraId="461CA7A3" w14:textId="371CCA71" w:rsidR="003B54FF" w:rsidRDefault="003B54FF" w:rsidP="003B54FF">
      <w:pPr>
        <w:rPr>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22D975EE" w14:textId="77777777" w:rsidR="00633C97" w:rsidRDefault="00633C97" w:rsidP="00633C97">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5DB9C2D5" w14:textId="77777777" w:rsidR="00633C97" w:rsidRDefault="00633C97" w:rsidP="0096355B">
      <w:pPr>
        <w:pStyle w:val="TH"/>
        <w:ind w:left="704"/>
        <w:jc w:val="left"/>
        <w:rPr>
          <w:rFonts w:eastAsia="MS Mincho"/>
        </w:rPr>
      </w:pPr>
      <w:r>
        <w:t>Table 5.2.4.1.</w:t>
      </w:r>
      <w:r>
        <w:rPr>
          <w:rFonts w:hint="eastAsia"/>
          <w:lang w:eastAsia="zh-CN"/>
        </w:rPr>
        <w:t>1</w:t>
      </w:r>
      <w:r>
        <w:t xml:space="preserve">-1: </w:t>
      </w:r>
      <w:r>
        <w:rPr>
          <w:rFonts w:hint="eastAsia"/>
          <w:lang w:eastAsia="zh-CN"/>
        </w:rPr>
        <w:t xml:space="preserve">Extend to </w:t>
      </w:r>
      <w:r w:rsidRPr="00DF6B82">
        <w:rPr>
          <w:lang w:eastAsia="zh-CN"/>
        </w:rPr>
        <w:t>Default Trigge</w:t>
      </w:r>
      <w:r w:rsidRPr="0096355B">
        <w:rPr>
          <w:b w:val="0"/>
          <w:lang w:eastAsia="zh-CN"/>
        </w:rPr>
        <w:t xml:space="preserve">r </w:t>
      </w:r>
      <w:r w:rsidRPr="00DF6B82">
        <w:rPr>
          <w:lang w:eastAsia="zh-CN"/>
        </w:rPr>
        <w:t xml:space="preserve">conditions in </w:t>
      </w:r>
      <w:proofErr w:type="gramStart"/>
      <w:r w:rsidRPr="00DF6B82">
        <w:rPr>
          <w:lang w:eastAsia="zh-CN"/>
        </w:rPr>
        <w:t>SMF</w:t>
      </w:r>
      <w:r w:rsidRPr="00A528DF">
        <w:rPr>
          <w:lang w:eastAsia="zh-CN"/>
        </w:rPr>
        <w:t xml:space="preserve"> </w:t>
      </w:r>
      <w:r w:rsidRPr="0096355B">
        <w:rPr>
          <w:rFonts w:eastAsia="宋体"/>
          <w:lang w:eastAsia="zh-CN"/>
        </w:rPr>
        <w:t xml:space="preserve"> for</w:t>
      </w:r>
      <w:proofErr w:type="gramEnd"/>
      <w:r w:rsidRPr="0096355B">
        <w:rPr>
          <w:b w:val="0"/>
          <w:lang w:eastAsia="zh-CN"/>
        </w:rPr>
        <w:t xml:space="preserve">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33C97" w14:paraId="33F6A68C" w14:textId="77777777" w:rsidTr="0096355B">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77777777" w:rsidR="00633C97" w:rsidRDefault="00633C97" w:rsidP="00633C97">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77777777" w:rsidR="00633C97" w:rsidRDefault="00633C97" w:rsidP="00633C97">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77777777" w:rsidR="00633C97" w:rsidRPr="00633C97" w:rsidRDefault="00633C97" w:rsidP="00633C97">
            <w:pPr>
              <w:pStyle w:val="TAH"/>
              <w:rPr>
                <w:lang w:bidi="ar-IQ"/>
              </w:rPr>
            </w:pPr>
            <w:r w:rsidRPr="00633C97">
              <w:rPr>
                <w:lang w:bidi="ar-IQ"/>
              </w:rPr>
              <w:t>Converged Charging default category</w:t>
            </w:r>
          </w:p>
          <w:p w14:paraId="03B1E77F" w14:textId="77777777" w:rsidR="00633C97" w:rsidRPr="00633C97"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77777777" w:rsidR="00633C97" w:rsidRDefault="00633C97" w:rsidP="00633C97">
            <w:pPr>
              <w:pStyle w:val="TAH"/>
              <w:rPr>
                <w:lang w:bidi="ar-IQ"/>
              </w:rPr>
            </w:pPr>
            <w:r>
              <w:rPr>
                <w:lang w:bidi="ar-IQ"/>
              </w:rPr>
              <w:t>Offline only charging default category</w:t>
            </w:r>
          </w:p>
          <w:p w14:paraId="411158F1" w14:textId="77777777" w:rsidR="00633C97"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77777777" w:rsidR="00633C97" w:rsidRDefault="00633C97" w:rsidP="00633C97">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77777777" w:rsidR="00633C97" w:rsidRDefault="00633C97" w:rsidP="00633C97">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77777777" w:rsidR="00633C97" w:rsidRDefault="00633C97" w:rsidP="00633C97">
            <w:pPr>
              <w:pStyle w:val="TAH"/>
              <w:rPr>
                <w:lang w:bidi="ar-IQ"/>
              </w:rPr>
            </w:pPr>
            <w:r>
              <w:rPr>
                <w:lang w:bidi="ar-IQ"/>
              </w:rPr>
              <w:t>Message when "immediate reporting" category</w:t>
            </w:r>
          </w:p>
        </w:tc>
      </w:tr>
      <w:tr w:rsidR="00633C97" w14:paraId="111C709F"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77777777" w:rsidR="00633C97" w:rsidRPr="0096355B" w:rsidRDefault="00633C97" w:rsidP="0096355B">
            <w:pPr>
              <w:pStyle w:val="TAL"/>
              <w:overflowPunct w:val="0"/>
              <w:autoSpaceDE w:val="0"/>
              <w:autoSpaceDN w:val="0"/>
              <w:adjustRightInd w:val="0"/>
              <w:textAlignment w:val="baseline"/>
              <w:rPr>
                <w:rFonts w:eastAsia="宋体"/>
                <w:lang w:bidi="ar-IQ"/>
              </w:rPr>
            </w:pPr>
            <w:r w:rsidRPr="0096355B">
              <w:rPr>
                <w:lang w:bidi="ar-IQ"/>
              </w:rPr>
              <w:t>Satellite</w:t>
            </w:r>
            <w:r w:rsidRPr="0096355B">
              <w:rPr>
                <w:rFonts w:eastAsia="宋体"/>
                <w:lang w:bidi="ar-IQ"/>
              </w:rPr>
              <w:t xml:space="preserve"> backhaul category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96355B" w:rsidRDefault="00633C97" w:rsidP="0096355B">
            <w:pPr>
              <w:pStyle w:val="TAL"/>
              <w:rPr>
                <w:rFonts w:eastAsia="宋体"/>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96355B" w:rsidRDefault="00633C97" w:rsidP="0096355B">
            <w:pPr>
              <w:pStyle w:val="TAL"/>
              <w:rPr>
                <w:rFonts w:eastAsia="宋体"/>
                <w:lang w:bidi="ar-IQ"/>
              </w:rPr>
            </w:pPr>
          </w:p>
        </w:tc>
      </w:tr>
      <w:tr w:rsidR="00633C97" w14:paraId="6E78F5F3"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77777777" w:rsidR="00633C97" w:rsidRPr="0096355B" w:rsidRDefault="00633C97" w:rsidP="0096355B">
            <w:pPr>
              <w:pStyle w:val="TAL"/>
              <w:rPr>
                <w:rFonts w:eastAsia="宋体"/>
                <w:lang w:bidi="ar-IQ"/>
              </w:rPr>
            </w:pPr>
            <w:r w:rsidRPr="0096355B">
              <w:rPr>
                <w:rFonts w:eastAsia="宋体"/>
                <w:lang w:bidi="ar-IQ"/>
              </w:rPr>
              <w:t>Satellite Backhaul QoS</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633C97" w:rsidRDefault="00633C97" w:rsidP="0096355B">
            <w:pPr>
              <w:pStyle w:val="TAL"/>
              <w:rPr>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96355B" w:rsidRDefault="00633C97" w:rsidP="0096355B">
            <w:pPr>
              <w:pStyle w:val="TAL"/>
              <w:rPr>
                <w:rFonts w:eastAsia="宋体"/>
                <w:lang w:bidi="ar-IQ"/>
              </w:rPr>
            </w:pPr>
          </w:p>
        </w:tc>
      </w:tr>
    </w:tbl>
    <w:p w14:paraId="2020A930" w14:textId="276B96A3" w:rsidR="00633C97" w:rsidRDefault="00633C97" w:rsidP="003B54FF">
      <w:pPr>
        <w:rPr>
          <w:lang w:eastAsia="zh-CN"/>
        </w:rPr>
      </w:pPr>
    </w:p>
    <w:p w14:paraId="5457E89D" w14:textId="77777777" w:rsidR="003B54FF" w:rsidRPr="00D23D87" w:rsidRDefault="003B54FF" w:rsidP="00D23D87">
      <w:pPr>
        <w:pStyle w:val="51"/>
        <w:rPr>
          <w:lang w:val="en-US" w:eastAsia="zh-CN"/>
        </w:rPr>
      </w:pPr>
      <w:bookmarkStart w:id="123" w:name="_Toc89690042"/>
      <w:bookmarkStart w:id="124" w:name="_Toc144213372"/>
      <w:bookmarkStart w:id="125" w:name="_Toc144213828"/>
      <w:bookmarkEnd w:id="118"/>
      <w:r w:rsidRPr="00D23D87">
        <w:rPr>
          <w:lang w:val="en-US" w:eastAsia="zh-CN"/>
        </w:rPr>
        <w:t>5.2.4.1.2</w:t>
      </w:r>
      <w:r w:rsidRPr="00D23D87">
        <w:rPr>
          <w:lang w:val="en-US" w:eastAsia="zh-CN"/>
        </w:rPr>
        <w:tab/>
        <w:t>Architecture description</w:t>
      </w:r>
      <w:bookmarkEnd w:id="123"/>
      <w:bookmarkEnd w:id="124"/>
      <w:bookmarkEnd w:id="125"/>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6" type="#_x0000_t75" style="width:396pt;height:241.5pt" o:ole="">
            <v:imagedata r:id="rId30" o:title=""/>
          </v:shape>
          <o:OLEObject Type="Embed" ProgID="Visio.Drawing.11" ShapeID="_x0000_i1036" DrawAspect="Content" ObjectID="_1754827393" r:id="rId31"/>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 xml:space="preserve">5G data connectivity </w:t>
      </w:r>
      <w:proofErr w:type="gramStart"/>
      <w:r w:rsidRPr="00DA1D52">
        <w:t>converged</w:t>
      </w:r>
      <w:proofErr w:type="gramEnd"/>
      <w:r w:rsidRPr="00DA1D52">
        <w:t xml:space="preserve"> charging architecture defined in TS 32.255 [</w:t>
      </w:r>
      <w:r>
        <w:rPr>
          <w:rFonts w:hint="eastAsia"/>
          <w:lang w:eastAsia="zh-CN"/>
        </w:rPr>
        <w:t>10</w:t>
      </w:r>
      <w:r w:rsidRPr="00DA1D52">
        <w:t>]</w:t>
      </w:r>
    </w:p>
    <w:p w14:paraId="79B865C0" w14:textId="22B78DDD" w:rsidR="003B54FF" w:rsidRPr="00D23D87" w:rsidRDefault="003B54FF" w:rsidP="00D23D87">
      <w:pPr>
        <w:pStyle w:val="51"/>
        <w:rPr>
          <w:lang w:val="en-US" w:eastAsia="zh-CN"/>
        </w:rPr>
      </w:pPr>
      <w:bookmarkStart w:id="126" w:name="_Toc89690044"/>
      <w:bookmarkStart w:id="127" w:name="_Toc144213373"/>
      <w:bookmarkStart w:id="128" w:name="_Toc144213829"/>
      <w:r w:rsidRPr="00D23D87">
        <w:rPr>
          <w:lang w:val="en-US" w:eastAsia="zh-CN"/>
        </w:rPr>
        <w:lastRenderedPageBreak/>
        <w:t>5.2.4.1.</w:t>
      </w:r>
      <w:r>
        <w:rPr>
          <w:rFonts w:hint="eastAsia"/>
          <w:lang w:val="en-US" w:eastAsia="zh-CN"/>
        </w:rPr>
        <w:t>3</w:t>
      </w:r>
      <w:r w:rsidRPr="00D23D87">
        <w:rPr>
          <w:lang w:val="en-US" w:eastAsia="zh-CN"/>
        </w:rPr>
        <w:tab/>
        <w:t xml:space="preserve">Charging procedures for </w:t>
      </w:r>
      <w:bookmarkEnd w:id="126"/>
      <w:r w:rsidRPr="00D23D87">
        <w:rPr>
          <w:lang w:val="en-US" w:eastAsia="zh-CN"/>
        </w:rPr>
        <w:t>satel</w:t>
      </w:r>
      <w:r w:rsidR="00633C97">
        <w:rPr>
          <w:rFonts w:hint="eastAsia"/>
          <w:lang w:val="en-US" w:eastAsia="zh-CN"/>
        </w:rPr>
        <w:t>l</w:t>
      </w:r>
      <w:r w:rsidRPr="00D23D87">
        <w:rPr>
          <w:lang w:val="en-US" w:eastAsia="zh-CN"/>
        </w:rPr>
        <w:t>ite</w:t>
      </w:r>
      <w:r w:rsidRPr="00D23D87">
        <w:rPr>
          <w:rFonts w:hint="eastAsia"/>
          <w:lang w:val="en-US" w:eastAsia="zh-CN"/>
        </w:rPr>
        <w:t xml:space="preserve"> backhaul</w:t>
      </w:r>
      <w:bookmarkEnd w:id="127"/>
      <w:bookmarkEnd w:id="128"/>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76CA2D26" w:rsidR="003B54FF" w:rsidRDefault="003B54FF" w:rsidP="003B54FF">
      <w:pPr>
        <w:jc w:val="center"/>
        <w:rPr>
          <w:lang w:eastAsia="zh-CN"/>
        </w:rPr>
      </w:pPr>
    </w:p>
    <w:p w14:paraId="4283B198" w14:textId="4753B265" w:rsidR="00633C97" w:rsidRDefault="00633C97" w:rsidP="003B54FF">
      <w:pPr>
        <w:jc w:val="center"/>
        <w:rPr>
          <w:lang w:eastAsia="zh-CN"/>
        </w:rPr>
      </w:pPr>
      <w:r>
        <w:object w:dxaOrig="7593" w:dyaOrig="10132" w14:anchorId="5F25C717">
          <v:shape id="_x0000_i1037" type="#_x0000_t75" style="width:379.6pt;height:506.75pt" o:ole="">
            <v:imagedata r:id="rId32" o:title=""/>
          </v:shape>
          <o:OLEObject Type="Embed" ProgID="Visio.Drawing.11" ShapeID="_x0000_i1037" DrawAspect="Content" ObjectID="_1754827394" r:id="rId33"/>
        </w:object>
      </w:r>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45331127"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Requestd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sidR="00633C97">
        <w:rPr>
          <w:rFonts w:hint="eastAsia"/>
          <w:lang w:eastAsia="zh-CN"/>
        </w:rPr>
        <w:t xml:space="preserve">and </w:t>
      </w:r>
      <w:r w:rsidR="00633C97" w:rsidRPr="00AC1F6B">
        <w:rPr>
          <w:lang w:eastAsia="zh-CN"/>
        </w:rPr>
        <w:t>satellite backhaul usage report</w:t>
      </w:r>
      <w:r w:rsidR="00633C97">
        <w:rPr>
          <w:lang w:eastAsia="zh-CN"/>
        </w:rPr>
        <w:t xml:space="preserve"> </w:t>
      </w:r>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lang w:eastAsia="zh-CN"/>
        </w:rPr>
      </w:pPr>
      <w:r>
        <w:lastRenderedPageBreak/>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B4AE38E" w14:textId="7E366376" w:rsidR="00633C97" w:rsidRPr="00633C97" w:rsidRDefault="00633C97" w:rsidP="00633C97">
      <w:pPr>
        <w:pStyle w:val="B1"/>
        <w:ind w:left="284" w:firstLine="0"/>
        <w:rPr>
          <w:lang w:eastAsia="zh-CN"/>
        </w:rPr>
      </w:pPr>
      <w:r w:rsidRPr="003839AE">
        <w:rPr>
          <w:lang w:eastAsia="zh-CN"/>
        </w:rPr>
        <w:t>1ch-d: Granted Units Supervision: The SMF monitors the consumption of the granted units and the delivered QoS if the monitored QoS result for dynamic satellite backhaul is requested for charging.</w:t>
      </w:r>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6D177659" w:rsidR="003B54FF" w:rsidRDefault="003B54FF" w:rsidP="003B54FF">
      <w:pPr>
        <w:pStyle w:val="B1"/>
        <w:ind w:left="284" w:firstLine="0"/>
        <w:rPr>
          <w:lang w:eastAsia="zh-CN"/>
        </w:rPr>
      </w:pPr>
      <w:r>
        <w:t xml:space="preserve">4ch-a. </w:t>
      </w:r>
      <w:r w:rsidRPr="009B18CD">
        <w:t xml:space="preserve">The SMF sends Charging Data </w:t>
      </w:r>
      <w:proofErr w:type="gramStart"/>
      <w:r w:rsidRPr="009B18CD">
        <w:t>Request[</w:t>
      </w:r>
      <w:proofErr w:type="gramEnd"/>
      <w:r w:rsidRPr="009B18CD">
        <w:t>Update</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sidRPr="009B18CD">
        <w:t xml:space="preserve">] </w:t>
      </w:r>
      <w:r>
        <w:rPr>
          <w:rFonts w:hint="eastAsia"/>
          <w:lang w:eastAsia="zh-CN"/>
        </w:rPr>
        <w:t xml:space="preserve">including the </w:t>
      </w:r>
      <w:r w:rsidRPr="0003305E">
        <w:rPr>
          <w:lang w:eastAsia="zh-CN"/>
        </w:rPr>
        <w:t>satellite backhaul usage report</w:t>
      </w:r>
      <w:r w:rsidR="00633C97">
        <w:rPr>
          <w:rFonts w:hint="eastAsia"/>
          <w:lang w:eastAsia="zh-CN"/>
        </w:rPr>
        <w:t xml:space="preserve"> and the </w:t>
      </w:r>
      <w:r w:rsidR="00633C97">
        <w:rPr>
          <w:lang w:eastAsia="zh-CN"/>
        </w:rPr>
        <w:t>corresponding</w:t>
      </w:r>
      <w:r w:rsidR="00633C97">
        <w:rPr>
          <w:rFonts w:hint="eastAsia"/>
          <w:lang w:eastAsia="zh-CN"/>
        </w:rPr>
        <w:t xml:space="preserve"> </w:t>
      </w:r>
      <w:r w:rsidR="00633C97" w:rsidRPr="0003407D">
        <w:rPr>
          <w:lang w:eastAsia="zh-CN"/>
        </w:rPr>
        <w:t>current satellite backhaul category</w:t>
      </w:r>
      <w:r w:rsidR="00633C97">
        <w:rPr>
          <w:rFonts w:hint="eastAsia"/>
          <w:lang w:eastAsia="zh-CN"/>
        </w:rPr>
        <w:t xml:space="preserve"> </w:t>
      </w:r>
      <w:r w:rsidR="00633C97" w:rsidRPr="009B18CD">
        <w:t>to</w:t>
      </w:r>
      <w:r w:rsidR="00633C97">
        <w:t xml:space="preserve"> the CHF</w:t>
      </w:r>
      <w:r w:rsidR="00633C97">
        <w:rPr>
          <w:rFonts w:hint="eastAsia"/>
          <w:lang w:eastAsia="zh-CN"/>
        </w:rPr>
        <w:t xml:space="preserve">. The update of </w:t>
      </w:r>
      <w:r w:rsidR="00633C97" w:rsidRPr="00DE7AE3">
        <w:rPr>
          <w:lang w:eastAsia="zh-CN"/>
        </w:rPr>
        <w:t>Charging Data Request</w:t>
      </w:r>
      <w:r w:rsidR="00633C97" w:rsidRPr="00DE7AE3">
        <w:rPr>
          <w:rFonts w:hint="eastAsia"/>
          <w:lang w:eastAsia="zh-CN"/>
        </w:rPr>
        <w:t xml:space="preserve"> </w:t>
      </w:r>
      <w:r w:rsidR="00633C97">
        <w:rPr>
          <w:rFonts w:hint="eastAsia"/>
          <w:lang w:eastAsia="zh-CN"/>
        </w:rPr>
        <w:t xml:space="preserve">can also be triggered by </w:t>
      </w:r>
      <w:r w:rsidR="00633C97" w:rsidRPr="00CE7B60">
        <w:rPr>
          <w:lang w:eastAsia="zh-CN"/>
        </w:rPr>
        <w:t>satellite backhaul category changes</w:t>
      </w:r>
      <w:r w:rsidR="00633C97">
        <w:rPr>
          <w:rFonts w:hint="eastAsia"/>
          <w:lang w:eastAsia="zh-CN"/>
        </w:rPr>
        <w:t xml:space="preserve">. </w:t>
      </w:r>
      <w:r w:rsidR="00633C97">
        <w:rPr>
          <w:lang w:eastAsia="zh-CN"/>
        </w:rPr>
        <w:t>I</w:t>
      </w:r>
      <w:r w:rsidR="00633C97">
        <w:rPr>
          <w:rFonts w:hint="eastAsia"/>
          <w:lang w:eastAsia="zh-CN"/>
        </w:rPr>
        <w:t xml:space="preserve">f the </w:t>
      </w:r>
      <w:r w:rsidR="00633C97" w:rsidRPr="003839AE">
        <w:rPr>
          <w:lang w:eastAsia="zh-CN"/>
        </w:rPr>
        <w:t xml:space="preserve">dynamic satellite backhaul is </w:t>
      </w:r>
      <w:r w:rsidR="00633C97">
        <w:rPr>
          <w:rFonts w:hint="eastAsia"/>
          <w:lang w:eastAsia="zh-CN"/>
        </w:rPr>
        <w:t xml:space="preserve">obtained by the SMF, </w:t>
      </w:r>
      <w:r w:rsidR="00633C97">
        <w:t xml:space="preserve">Charging Data Request </w:t>
      </w:r>
      <w:r w:rsidR="00633C97">
        <w:rPr>
          <w:rFonts w:hint="eastAsia"/>
          <w:lang w:eastAsia="zh-CN"/>
        </w:rPr>
        <w:t xml:space="preserve">needs to include </w:t>
      </w:r>
      <w:r w:rsidR="00633C97">
        <w:rPr>
          <w:lang w:eastAsia="zh-CN"/>
        </w:rPr>
        <w:t>the</w:t>
      </w:r>
      <w:r w:rsidR="00633C97">
        <w:rPr>
          <w:rFonts w:hint="eastAsia"/>
          <w:lang w:eastAsia="zh-CN"/>
        </w:rPr>
        <w:t xml:space="preserve"> </w:t>
      </w:r>
      <w:r w:rsidR="00633C97" w:rsidRPr="00B963CE">
        <w:rPr>
          <w:lang w:eastAsia="zh-CN"/>
        </w:rPr>
        <w:t xml:space="preserve">Satellite </w:t>
      </w:r>
      <w:r w:rsidR="00633C97">
        <w:rPr>
          <w:lang w:eastAsia="zh-CN"/>
        </w:rPr>
        <w:t>Backhaul</w:t>
      </w:r>
      <w:r w:rsidR="00633C97" w:rsidRPr="00B963CE">
        <w:rPr>
          <w:lang w:eastAsia="zh-CN"/>
        </w:rPr>
        <w:t xml:space="preserve"> </w:t>
      </w:r>
      <w:proofErr w:type="gramStart"/>
      <w:r w:rsidR="00633C97" w:rsidRPr="00B963CE">
        <w:rPr>
          <w:lang w:eastAsia="zh-CN"/>
        </w:rPr>
        <w:t>QoS</w:t>
      </w:r>
      <w:r w:rsidR="00633C97">
        <w:rPr>
          <w:rFonts w:hint="eastAsia"/>
          <w:lang w:eastAsia="zh-CN"/>
        </w:rPr>
        <w:t>(</w:t>
      </w:r>
      <w:proofErr w:type="gramEnd"/>
      <w:r w:rsidR="00633C97">
        <w:rPr>
          <w:lang w:eastAsia="zh-CN"/>
        </w:rPr>
        <w:t>e.g. t</w:t>
      </w:r>
      <w:r w:rsidR="00633C97" w:rsidRPr="00992507">
        <w:rPr>
          <w:lang w:eastAsia="zh-CN"/>
        </w:rPr>
        <w:t>hroughput</w:t>
      </w:r>
      <w:r w:rsidR="00633C97">
        <w:rPr>
          <w:lang w:eastAsia="zh-CN"/>
        </w:rPr>
        <w:t>, latency, jitter, error rate</w:t>
      </w:r>
      <w:r w:rsidR="00633C97">
        <w:rPr>
          <w:rFonts w:hint="eastAsia"/>
          <w:lang w:eastAsia="zh-CN"/>
        </w:rPr>
        <w:t>)</w:t>
      </w:r>
      <w:r>
        <w:rPr>
          <w:rFonts w:hint="eastAsia"/>
          <w:lang w:eastAsia="zh-CN"/>
        </w:rPr>
        <w:t>.</w:t>
      </w:r>
    </w:p>
    <w:p w14:paraId="2FF3680A" w14:textId="77777777" w:rsidR="003B54FF" w:rsidRDefault="003B54FF" w:rsidP="003B54FF">
      <w:pPr>
        <w:pStyle w:val="B1"/>
        <w:ind w:left="284" w:firstLine="0"/>
      </w:pPr>
      <w:r>
        <w:t xml:space="preserve">4ch-b. The CHF </w:t>
      </w:r>
      <w:proofErr w:type="gramStart"/>
      <w:r>
        <w:t>update</w:t>
      </w:r>
      <w:proofErr w:type="gramEnd"/>
      <w:r>
        <w:t xml:space="preserv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546DB955"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rsidR="00C86299">
        <w:rPr>
          <w:rFonts w:hint="eastAsia"/>
          <w:lang w:eastAsia="zh-CN"/>
        </w:rPr>
        <w:t xml:space="preserve"> and the </w:t>
      </w:r>
      <w:r w:rsidR="00C86299">
        <w:rPr>
          <w:lang w:eastAsia="zh-CN"/>
        </w:rPr>
        <w:t>corresponding</w:t>
      </w:r>
      <w:r w:rsidR="00C86299">
        <w:rPr>
          <w:rFonts w:hint="eastAsia"/>
          <w:lang w:eastAsia="zh-CN"/>
        </w:rPr>
        <w:t xml:space="preserve"> </w:t>
      </w:r>
      <w:r w:rsidR="00C86299" w:rsidRPr="0003407D">
        <w:rPr>
          <w:lang w:eastAsia="zh-CN"/>
        </w:rPr>
        <w:t>current satellite backhaul category</w:t>
      </w:r>
      <w:r>
        <w:t>.</w:t>
      </w:r>
    </w:p>
    <w:p w14:paraId="036BDA59" w14:textId="77777777" w:rsidR="003B54FF" w:rsidRDefault="003B54FF" w:rsidP="003B54FF">
      <w:pPr>
        <w:pStyle w:val="B1"/>
        <w:ind w:left="284" w:firstLine="0"/>
      </w:pPr>
      <w:r>
        <w:t xml:space="preserve">6ch-b. The CHF </w:t>
      </w:r>
      <w:proofErr w:type="gramStart"/>
      <w:r>
        <w:t>close</w:t>
      </w:r>
      <w:proofErr w:type="gramEnd"/>
      <w:r>
        <w:t xml:space="preserv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49C540BA" w14:textId="1F47D657" w:rsidR="00C86299" w:rsidRPr="00D23D87" w:rsidRDefault="00C86299" w:rsidP="00C86299">
      <w:pPr>
        <w:pStyle w:val="51"/>
        <w:rPr>
          <w:lang w:val="en-US" w:eastAsia="zh-CN"/>
        </w:rPr>
      </w:pPr>
      <w:bookmarkStart w:id="129" w:name="_Toc144213374"/>
      <w:bookmarkStart w:id="130" w:name="_Toc144213830"/>
      <w:r w:rsidRPr="00D23D87">
        <w:rPr>
          <w:lang w:val="en-US" w:eastAsia="zh-CN"/>
        </w:rPr>
        <w:t>5.2.4.1.</w:t>
      </w:r>
      <w:r>
        <w:rPr>
          <w:rFonts w:hint="eastAsia"/>
          <w:lang w:val="en-US" w:eastAsia="zh-CN"/>
        </w:rPr>
        <w:t>4</w:t>
      </w:r>
      <w:r w:rsidRPr="00D23D87">
        <w:rPr>
          <w:lang w:val="en-US" w:eastAsia="zh-CN"/>
        </w:rPr>
        <w:tab/>
      </w:r>
      <w:r>
        <w:rPr>
          <w:lang w:val="en-US" w:eastAsia="zh-CN"/>
        </w:rPr>
        <w:t>CDR Information Structure with Satellite Backhaul information</w:t>
      </w:r>
      <w:bookmarkEnd w:id="129"/>
      <w:bookmarkEnd w:id="130"/>
    </w:p>
    <w:p w14:paraId="2F510BEB" w14:textId="353FC3AE" w:rsidR="00C86299" w:rsidRDefault="00C86299" w:rsidP="00C86299">
      <w:pPr>
        <w:rPr>
          <w:lang w:eastAsia="zh-CN"/>
        </w:rPr>
      </w:pPr>
      <w:r w:rsidRPr="001D007B">
        <w:rPr>
          <w:lang w:eastAsia="zh-CN"/>
        </w:rPr>
        <w:t xml:space="preserve">The </w:t>
      </w:r>
      <w:r>
        <w:rPr>
          <w:lang w:eastAsia="zh-CN"/>
        </w:rPr>
        <w:t xml:space="preserve">Table </w:t>
      </w:r>
      <w:r>
        <w:rPr>
          <w:rFonts w:hint="eastAsia"/>
          <w:lang w:eastAsia="zh-CN"/>
        </w:rPr>
        <w:t xml:space="preserve">2 </w:t>
      </w:r>
      <w:r>
        <w:rPr>
          <w:lang w:eastAsia="zh-CN"/>
        </w:rPr>
        <w:t>provides the information structure, as described in 3GPP TS 32.290 [11] which includes the attributes that shall be used for Satellite Backhaul.</w:t>
      </w:r>
    </w:p>
    <w:p w14:paraId="534302DF" w14:textId="6A42C8B1" w:rsidR="00C86299" w:rsidRPr="00C86299" w:rsidRDefault="00C86299" w:rsidP="00C86299">
      <w:pPr>
        <w:pStyle w:val="TH"/>
        <w:ind w:left="704"/>
        <w:jc w:val="left"/>
      </w:pPr>
      <w:r w:rsidRPr="00C86299">
        <w:t>Table 5.2.4.1.</w:t>
      </w:r>
      <w:r w:rsidRPr="00C86299">
        <w:rPr>
          <w:rFonts w:hint="eastAsia"/>
        </w:rPr>
        <w:t>4</w:t>
      </w:r>
      <w:r w:rsidRPr="00C86299">
        <w:t>-</w:t>
      </w:r>
      <w:r w:rsidRPr="00C86299">
        <w:rPr>
          <w:rFonts w:hint="eastAsia"/>
        </w:rPr>
        <w:t>2</w:t>
      </w:r>
      <w:r w:rsidRPr="00C86299">
        <w:t xml:space="preserve">: </w:t>
      </w:r>
      <w:r w:rsidRPr="00C86299">
        <w:rPr>
          <w:rFonts w:hint="eastAsia"/>
        </w:rPr>
        <w:t xml:space="preserve">Extend to </w:t>
      </w:r>
      <w:r w:rsidRPr="00C86299">
        <w:t xml:space="preserve">Common Data structure of Charging Data Request with Satellite Backhaul </w:t>
      </w:r>
      <w:proofErr w:type="gramStart"/>
      <w:r w:rsidRPr="00C86299">
        <w:t>Identification(</w:t>
      </w:r>
      <w:proofErr w:type="gramEnd"/>
      <w:r w:rsidRPr="00C86299">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424394" w14:paraId="2A2EC1E6" w14:textId="77777777" w:rsidTr="001116D6">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424394" w:rsidRDefault="00C86299" w:rsidP="001116D6">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Default="00C86299" w:rsidP="001116D6">
            <w:pPr>
              <w:keepNext/>
              <w:spacing w:after="0"/>
              <w:jc w:val="center"/>
              <w:rPr>
                <w:rFonts w:ascii="Arial" w:hAnsi="Arial"/>
                <w:b/>
                <w:sz w:val="18"/>
                <w:lang w:eastAsia="x-none" w:bidi="ar-IQ"/>
              </w:rPr>
            </w:pPr>
            <w:r>
              <w:rPr>
                <w:rFonts w:ascii="Arial" w:hAnsi="Arial"/>
                <w:b/>
                <w:sz w:val="18"/>
                <w:lang w:eastAsia="x-none" w:bidi="ar-IQ"/>
              </w:rPr>
              <w:t>Converged Charging</w:t>
            </w:r>
          </w:p>
          <w:p w14:paraId="7498F88F" w14:textId="77777777" w:rsidR="00C86299" w:rsidRPr="00424394" w:rsidRDefault="00C86299" w:rsidP="001116D6">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424394" w:rsidRDefault="00C86299" w:rsidP="001116D6">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424394" w:rsidRDefault="00C86299" w:rsidP="001116D6">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86299" w:rsidRPr="00424394" w14:paraId="03EE82D7" w14:textId="77777777" w:rsidTr="001116D6">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EC5435" w:rsidRDefault="00C86299" w:rsidP="001116D6">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EC5435" w:rsidRDefault="00C86299" w:rsidP="001116D6">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EC5435" w:rsidRDefault="00C86299" w:rsidP="001116D6">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EC5435" w:rsidRDefault="00C86299" w:rsidP="001116D6">
            <w:pPr>
              <w:pStyle w:val="TAL"/>
            </w:pPr>
            <w:r w:rsidRPr="00EC5435">
              <w:t xml:space="preserve">This field contain parameters that can be used to determine that a Satellite </w:t>
            </w:r>
            <w:r w:rsidRPr="00EC5435">
              <w:rPr>
                <w:lang w:eastAsia="zh-CN"/>
              </w:rPr>
              <w:t>Backhaul has been used for the data traffic</w:t>
            </w:r>
          </w:p>
        </w:tc>
      </w:tr>
      <w:tr w:rsidR="00C86299" w:rsidRPr="00424394" w14:paraId="293D663F" w14:textId="77777777" w:rsidTr="001116D6">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EC5435" w:rsidRDefault="00C86299" w:rsidP="001116D6">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EC5435" w:rsidRDefault="00C86299" w:rsidP="001116D6">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EC5435" w:rsidRDefault="00C86299" w:rsidP="001116D6">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EC5435" w:rsidRDefault="00C86299" w:rsidP="001116D6">
            <w:pPr>
              <w:pStyle w:val="TAL"/>
              <w:rPr>
                <w:lang w:eastAsia="zh-CN"/>
              </w:rPr>
            </w:pPr>
            <w:r w:rsidRPr="00EC5435">
              <w:t xml:space="preserve">Field contains </w:t>
            </w:r>
            <w:r w:rsidRPr="00E43AC4">
              <w:t>the type of the satellite (i.e. GEO, MEO, LEO or OTHERSAT, DYNAMIC_GEO, DYNAMIC _MEO, DYNAMIC _LEO, DYNAMIC _OTHERSAT) used in the backhaul</w:t>
            </w:r>
          </w:p>
        </w:tc>
      </w:tr>
      <w:tr w:rsidR="00C86299" w:rsidRPr="00424394" w14:paraId="0B0AEE0A" w14:textId="77777777" w:rsidTr="001116D6">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EC5435" w:rsidRDefault="00C86299" w:rsidP="001116D6">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EC5435" w:rsidRDefault="00C86299" w:rsidP="001116D6">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EC5435" w:rsidRDefault="00C86299" w:rsidP="001116D6">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EC5435" w:rsidRDefault="00C86299" w:rsidP="001116D6">
            <w:pPr>
              <w:pStyle w:val="TAL"/>
            </w:pPr>
            <w:bookmarkStart w:id="131" w:name="_Hlk94798623"/>
            <w:r w:rsidRPr="00EC5435">
              <w:t>This field may be added optionally as a further enhancement to contain the result of the calculation of the following attributes (throughput), latency, jitter, and error rate)</w:t>
            </w:r>
            <w:bookmarkEnd w:id="131"/>
          </w:p>
        </w:tc>
      </w:tr>
      <w:tr w:rsidR="00C86299" w:rsidRPr="00424394" w14:paraId="455DB2F2" w14:textId="77777777" w:rsidTr="001116D6">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EC5435" w:rsidRDefault="00C86299" w:rsidP="001116D6">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EC5435" w:rsidRDefault="00C86299" w:rsidP="001116D6">
            <w:pPr>
              <w:pStyle w:val="TAL"/>
              <w:jc w:val="center"/>
              <w:rPr>
                <w:szCs w:val="18"/>
                <w:lang w:bidi="ar-IQ"/>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EC5435" w:rsidRDefault="00C86299" w:rsidP="001116D6">
            <w:pPr>
              <w:pStyle w:val="TAL"/>
              <w:jc w:val="center"/>
              <w:rPr>
                <w:szCs w:val="18"/>
                <w:lang w:eastAsia="zh-CN" w:bidi="ar-IQ"/>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EC5435" w:rsidRDefault="00C86299" w:rsidP="001116D6">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1A207A0A" w14:textId="378F05AF" w:rsidR="003B54FF" w:rsidRPr="00C86299" w:rsidRDefault="003B54FF" w:rsidP="003B54FF">
      <w:pPr>
        <w:rPr>
          <w:lang w:eastAsia="zh-CN"/>
        </w:rPr>
      </w:pPr>
    </w:p>
    <w:p w14:paraId="0704F4E3" w14:textId="12F902F9" w:rsidR="005A1B27" w:rsidRDefault="005A1B27" w:rsidP="005A1B27">
      <w:pPr>
        <w:pStyle w:val="31"/>
        <w:rPr>
          <w:lang w:eastAsia="zh-CN"/>
        </w:rPr>
      </w:pPr>
      <w:bookmarkStart w:id="132" w:name="_Toc144213375"/>
      <w:bookmarkStart w:id="133" w:name="_Toc144213831"/>
      <w:r>
        <w:rPr>
          <w:rFonts w:hint="eastAsia"/>
          <w:lang w:eastAsia="zh-CN"/>
        </w:rPr>
        <w:lastRenderedPageBreak/>
        <w:t>5</w:t>
      </w:r>
      <w:r>
        <w:t>.</w:t>
      </w:r>
      <w:r w:rsidR="001A0522">
        <w:rPr>
          <w:rFonts w:hint="eastAsia"/>
          <w:lang w:eastAsia="zh-CN"/>
        </w:rPr>
        <w:t>2</w:t>
      </w:r>
      <w:r>
        <w:t>.5</w:t>
      </w:r>
      <w:r>
        <w:tab/>
        <w:t>Evaluation</w:t>
      </w:r>
      <w:bookmarkEnd w:id="132"/>
      <w:bookmarkEnd w:id="133"/>
    </w:p>
    <w:p w14:paraId="4FCC6632" w14:textId="31656039" w:rsidR="000B644E" w:rsidRDefault="000B644E" w:rsidP="000B644E">
      <w:pPr>
        <w:pStyle w:val="41"/>
        <w:rPr>
          <w:lang w:val="x-none" w:eastAsia="x-none"/>
        </w:rPr>
      </w:pPr>
      <w:bookmarkStart w:id="134" w:name="_Toc89690029"/>
      <w:bookmarkStart w:id="135" w:name="_Toc144213376"/>
      <w:bookmarkStart w:id="136" w:name="_Toc144213832"/>
      <w:r>
        <w:t>5.</w:t>
      </w:r>
      <w:r>
        <w:rPr>
          <w:rFonts w:hint="eastAsia"/>
          <w:lang w:eastAsia="zh-CN"/>
        </w:rPr>
        <w:t>2</w:t>
      </w:r>
      <w:r>
        <w:t>.5.</w:t>
      </w:r>
      <w:r>
        <w:rPr>
          <w:rFonts w:hint="eastAsia"/>
          <w:lang w:eastAsia="zh-CN"/>
        </w:rPr>
        <w:t>1</w:t>
      </w:r>
      <w:r>
        <w:tab/>
        <w:t>Solutions evaluation for Key issue #</w:t>
      </w:r>
      <w:r>
        <w:rPr>
          <w:rFonts w:hint="eastAsia"/>
          <w:lang w:eastAsia="zh-CN"/>
        </w:rPr>
        <w:t>2</w:t>
      </w:r>
      <w:r>
        <w:t>.1</w:t>
      </w:r>
      <w:bookmarkEnd w:id="134"/>
      <w:bookmarkEnd w:id="135"/>
      <w:bookmarkEnd w:id="136"/>
      <w:r>
        <w:t xml:space="preserve"> </w:t>
      </w:r>
    </w:p>
    <w:p w14:paraId="6F795DC2" w14:textId="77777777" w:rsidR="000B644E" w:rsidRDefault="000B644E" w:rsidP="000B644E">
      <w:r>
        <w:rPr>
          <w:rFonts w:hint="eastAsia"/>
          <w:lang w:eastAsia="zh-CN"/>
        </w:rPr>
        <w:t>S</w:t>
      </w:r>
      <w:r>
        <w:t>olution #</w:t>
      </w:r>
      <w:r>
        <w:rPr>
          <w:rFonts w:hint="eastAsia"/>
          <w:lang w:eastAsia="zh-CN"/>
        </w:rPr>
        <w:t>2</w:t>
      </w:r>
      <w:r>
        <w:t>.1</w:t>
      </w:r>
      <w:r>
        <w:rPr>
          <w:rFonts w:hint="eastAsia"/>
          <w:lang w:eastAsia="zh-CN"/>
        </w:rPr>
        <w:t xml:space="preserve"> </w:t>
      </w:r>
      <w:r>
        <w:t>addresses Key issue #</w:t>
      </w:r>
      <w:r>
        <w:rPr>
          <w:rFonts w:hint="eastAsia"/>
          <w:lang w:eastAsia="zh-CN"/>
        </w:rPr>
        <w:t>2</w:t>
      </w:r>
      <w:r>
        <w:t>.1</w:t>
      </w:r>
      <w:r>
        <w:rPr>
          <w:rFonts w:hint="eastAsia"/>
          <w:lang w:eastAsia="zh-CN"/>
        </w:rPr>
        <w:t xml:space="preserve"> </w:t>
      </w:r>
      <w:r>
        <w:t xml:space="preserve">with </w:t>
      </w:r>
      <w:r w:rsidRPr="00043FF5">
        <w:t xml:space="preserve">no impact on the SMF charging architecture, operation. New </w:t>
      </w:r>
      <w:proofErr w:type="gramStart"/>
      <w:r w:rsidRPr="00043FF5">
        <w:t>parameters</w:t>
      </w:r>
      <w:r>
        <w:rPr>
          <w:rFonts w:hint="eastAsia"/>
          <w:lang w:eastAsia="zh-CN"/>
        </w:rPr>
        <w:t>(</w:t>
      </w:r>
      <w:proofErr w:type="gramEnd"/>
      <w:r>
        <w:rPr>
          <w:rFonts w:hint="eastAsia"/>
          <w:lang w:eastAsia="zh-CN"/>
        </w:rPr>
        <w:t xml:space="preserve">e.g. </w:t>
      </w:r>
      <w:r w:rsidRPr="00530468">
        <w:rPr>
          <w:lang w:eastAsia="zh-CN"/>
        </w:rPr>
        <w:t>Satellite Backhaul</w:t>
      </w:r>
      <w:r>
        <w:rPr>
          <w:rFonts w:hint="eastAsia"/>
          <w:lang w:eastAsia="zh-CN"/>
        </w:rPr>
        <w:t xml:space="preserve"> Information)</w:t>
      </w:r>
      <w:r w:rsidRPr="00043FF5">
        <w:t xml:space="preserve"> for </w:t>
      </w:r>
      <w:r w:rsidRPr="00AD6CC6">
        <w:rPr>
          <w:lang w:eastAsia="zh-CN"/>
        </w:rPr>
        <w:t>satellite backhau</w:t>
      </w:r>
      <w:r>
        <w:rPr>
          <w:rFonts w:hint="eastAsia"/>
          <w:lang w:eastAsia="zh-CN"/>
        </w:rPr>
        <w:t>l charging</w:t>
      </w:r>
      <w:r w:rsidRPr="00043FF5">
        <w:t xml:space="preserve"> are required.</w:t>
      </w:r>
      <w:r>
        <w:t xml:space="preserve">. </w:t>
      </w:r>
    </w:p>
    <w:p w14:paraId="1E0ED443" w14:textId="77777777" w:rsidR="000B644E" w:rsidRDefault="000B644E" w:rsidP="000B644E">
      <w:pPr>
        <w:rPr>
          <w:lang w:eastAsia="zh-CN"/>
        </w:rPr>
      </w:pPr>
    </w:p>
    <w:p w14:paraId="39F1E0B0" w14:textId="5E238CF2" w:rsidR="000B644E" w:rsidRDefault="000B644E" w:rsidP="000B644E">
      <w:pPr>
        <w:pStyle w:val="41"/>
        <w:rPr>
          <w:lang w:val="x-none" w:eastAsia="x-none"/>
        </w:rPr>
      </w:pPr>
      <w:bookmarkStart w:id="137" w:name="_Toc144213377"/>
      <w:bookmarkStart w:id="138" w:name="_Toc144213833"/>
      <w:r>
        <w:t>5.</w:t>
      </w:r>
      <w:r>
        <w:rPr>
          <w:rFonts w:hint="eastAsia"/>
          <w:lang w:eastAsia="zh-CN"/>
        </w:rPr>
        <w:t>2</w:t>
      </w:r>
      <w:r>
        <w:t>.5.</w:t>
      </w:r>
      <w:r>
        <w:rPr>
          <w:rFonts w:hint="eastAsia"/>
          <w:lang w:eastAsia="zh-CN"/>
        </w:rPr>
        <w:t>2</w:t>
      </w:r>
      <w:r>
        <w:tab/>
        <w:t>Solutions evaluation for Key issue #</w:t>
      </w:r>
      <w:r>
        <w:rPr>
          <w:rFonts w:hint="eastAsia"/>
          <w:lang w:eastAsia="zh-CN"/>
        </w:rPr>
        <w:t>2</w:t>
      </w:r>
      <w:r>
        <w:t>.</w:t>
      </w:r>
      <w:r>
        <w:rPr>
          <w:rFonts w:hint="eastAsia"/>
          <w:lang w:eastAsia="zh-CN"/>
        </w:rPr>
        <w:t>2</w:t>
      </w:r>
      <w:bookmarkEnd w:id="137"/>
      <w:bookmarkEnd w:id="138"/>
      <w:r>
        <w:t xml:space="preserve"> </w:t>
      </w:r>
    </w:p>
    <w:p w14:paraId="5A384595" w14:textId="38241D28" w:rsidR="000B644E" w:rsidRPr="000B644E" w:rsidRDefault="000B644E" w:rsidP="000B644E">
      <w:pPr>
        <w:rPr>
          <w:lang w:eastAsia="zh-CN"/>
        </w:rPr>
      </w:pPr>
      <w:r>
        <w:rPr>
          <w:rFonts w:hint="eastAsia"/>
          <w:lang w:val="x-none" w:eastAsia="zh-CN"/>
        </w:rPr>
        <w:t>S</w:t>
      </w:r>
      <w:r>
        <w:t>olution #</w:t>
      </w:r>
      <w:r>
        <w:rPr>
          <w:rFonts w:hint="eastAsia"/>
          <w:lang w:eastAsia="zh-CN"/>
        </w:rPr>
        <w:t>2</w:t>
      </w:r>
      <w:r>
        <w:t>.1 address</w:t>
      </w:r>
      <w:r>
        <w:rPr>
          <w:rFonts w:hint="eastAsia"/>
          <w:lang w:eastAsia="zh-CN"/>
        </w:rPr>
        <w:t>es</w:t>
      </w:r>
      <w:r>
        <w:t xml:space="preserve"> Key issue #</w:t>
      </w:r>
      <w:r>
        <w:rPr>
          <w:rFonts w:hint="eastAsia"/>
          <w:lang w:eastAsia="zh-CN"/>
        </w:rPr>
        <w:t>2</w:t>
      </w:r>
      <w:r>
        <w:t>.</w:t>
      </w:r>
      <w:r>
        <w:rPr>
          <w:rFonts w:hint="eastAsia"/>
          <w:lang w:eastAsia="zh-CN"/>
        </w:rPr>
        <w:t xml:space="preserve">2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to support the satellite backhaul</w:t>
      </w:r>
      <w:r>
        <w:rPr>
          <w:rFonts w:hint="eastAsia"/>
          <w:lang w:eastAsia="zh-CN"/>
        </w:rPr>
        <w:t>.</w:t>
      </w:r>
    </w:p>
    <w:p w14:paraId="64335EF0" w14:textId="75F3CB7E" w:rsidR="005A1B27" w:rsidRDefault="005A1B27" w:rsidP="005A1B27">
      <w:pPr>
        <w:pStyle w:val="31"/>
      </w:pPr>
      <w:bookmarkStart w:id="139" w:name="_Toc144213378"/>
      <w:bookmarkStart w:id="140" w:name="_Toc144213834"/>
      <w:r>
        <w:rPr>
          <w:rFonts w:hint="eastAsia"/>
          <w:lang w:eastAsia="zh-CN"/>
        </w:rPr>
        <w:t>5</w:t>
      </w:r>
      <w:r>
        <w:t>.</w:t>
      </w:r>
      <w:r w:rsidR="001A0522">
        <w:rPr>
          <w:rFonts w:hint="eastAsia"/>
          <w:lang w:eastAsia="zh-CN"/>
        </w:rPr>
        <w:t>2</w:t>
      </w:r>
      <w:r>
        <w:t>.6</w:t>
      </w:r>
      <w:r>
        <w:tab/>
        <w:t>Conclusion</w:t>
      </w:r>
      <w:bookmarkEnd w:id="139"/>
      <w:bookmarkEnd w:id="140"/>
    </w:p>
    <w:p w14:paraId="21CDF90D" w14:textId="54C92A6D" w:rsidR="005A1B27" w:rsidRDefault="00905118" w:rsidP="005A1B27">
      <w:pPr>
        <w:rPr>
          <w:lang w:eastAsia="zh-CN"/>
        </w:rPr>
      </w:pPr>
      <w:r>
        <w:t>It is concluded</w:t>
      </w:r>
      <w:r>
        <w:rPr>
          <w:rFonts w:hint="eastAsia"/>
          <w:lang w:eastAsia="zh-CN"/>
        </w:rPr>
        <w:t xml:space="preserve"> that the </w:t>
      </w:r>
      <w:r>
        <w:rPr>
          <w:lang w:eastAsia="zh-CN"/>
        </w:rPr>
        <w:t>s</w:t>
      </w:r>
      <w:r w:rsidRPr="004B6AEB">
        <w:rPr>
          <w:lang w:eastAsia="zh-CN"/>
        </w:rPr>
        <w:t xml:space="preserve">olution #2.1 is the feasible solution </w:t>
      </w:r>
      <w:r>
        <w:rPr>
          <w:rFonts w:hint="eastAsia"/>
          <w:lang w:eastAsia="zh-CN"/>
        </w:rPr>
        <w:t>and n</w:t>
      </w:r>
      <w:r w:rsidRPr="004B6AEB">
        <w:rPr>
          <w:lang w:eastAsia="zh-CN"/>
        </w:rPr>
        <w:t>ew parameters and triggers need to be added for the satellite backhaul charging.</w:t>
      </w:r>
    </w:p>
    <w:p w14:paraId="242DC6B4" w14:textId="77777777" w:rsidR="00E81959" w:rsidRDefault="00E81959"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lang w:eastAsia="zh-CN"/>
        </w:rPr>
      </w:pPr>
      <w:bookmarkStart w:id="141" w:name="_Toc144213379"/>
      <w:bookmarkStart w:id="142" w:name="_Toc144213835"/>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141"/>
      <w:bookmarkEnd w:id="142"/>
    </w:p>
    <w:p w14:paraId="3B481269" w14:textId="38EEB4E8" w:rsidR="001A0522" w:rsidRPr="003F6DA0" w:rsidRDefault="001A0522" w:rsidP="001A0522">
      <w:pPr>
        <w:pStyle w:val="31"/>
        <w:rPr>
          <w:lang w:eastAsia="zh-CN"/>
        </w:rPr>
      </w:pPr>
      <w:bookmarkStart w:id="143" w:name="_Toc144213380"/>
      <w:bookmarkStart w:id="144" w:name="_Toc144213836"/>
      <w:r>
        <w:rPr>
          <w:rFonts w:hint="eastAsia"/>
          <w:lang w:eastAsia="zh-CN"/>
        </w:rPr>
        <w:t>5</w:t>
      </w:r>
      <w:r>
        <w:t>.</w:t>
      </w:r>
      <w:r>
        <w:rPr>
          <w:rFonts w:hint="eastAsia"/>
          <w:lang w:eastAsia="zh-CN"/>
        </w:rPr>
        <w:t>3</w:t>
      </w:r>
      <w:r>
        <w:t>.1</w:t>
      </w:r>
      <w:r>
        <w:tab/>
        <w:t>General description and assumptions</w:t>
      </w:r>
      <w:bookmarkEnd w:id="143"/>
      <w:bookmarkEnd w:id="144"/>
      <w:r>
        <w:t xml:space="preserve"> </w:t>
      </w:r>
    </w:p>
    <w:p w14:paraId="02C4AB41" w14:textId="1E73C36D" w:rsidR="001A0522" w:rsidRDefault="001A0522" w:rsidP="001A0522">
      <w:pPr>
        <w:jc w:val="center"/>
        <w:rPr>
          <w:lang w:eastAsia="zh-CN"/>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 xml:space="preserve">Edge Computing is deployed with UPF and Edge </w:t>
      </w:r>
      <w:proofErr w:type="gramStart"/>
      <w:r w:rsidRPr="00E5646D">
        <w:rPr>
          <w:lang w:eastAsia="zh-CN"/>
        </w:rPr>
        <w:t>Computing</w:t>
      </w:r>
      <w:proofErr w:type="gramEnd"/>
      <w:r w:rsidRPr="00E5646D">
        <w:rPr>
          <w:lang w:eastAsia="zh-CN"/>
        </w:rPr>
        <w:t xml:space="preserve">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r w:rsidR="008D3BAD">
        <w:rPr>
          <w:rFonts w:hint="eastAsia"/>
          <w:lang w:eastAsia="zh-CN"/>
        </w:rPr>
        <w:t xml:space="preserve">The </w:t>
      </w:r>
      <w:r w:rsidR="008D3BAD" w:rsidRPr="000C09D3">
        <w:rPr>
          <w:lang w:eastAsia="zh-CN"/>
        </w:rPr>
        <w:t xml:space="preserve">Edge Computing Service </w:t>
      </w:r>
      <w:proofErr w:type="gramStart"/>
      <w:r w:rsidR="008D3BAD" w:rsidRPr="000C09D3">
        <w:rPr>
          <w:lang w:eastAsia="zh-CN"/>
        </w:rPr>
        <w:t>Provider</w:t>
      </w:r>
      <w:r w:rsidR="008D3BAD">
        <w:rPr>
          <w:rFonts w:hint="eastAsia"/>
          <w:lang w:eastAsia="zh-CN"/>
        </w:rPr>
        <w:t>(</w:t>
      </w:r>
      <w:proofErr w:type="gramEnd"/>
      <w:r w:rsidR="008D3BAD">
        <w:rPr>
          <w:rFonts w:hint="eastAsia"/>
          <w:lang w:eastAsia="zh-CN"/>
        </w:rPr>
        <w:t xml:space="preserve">ECSP) provides the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used by the ASP and by SMNO to enable them to host their Edge applications close to the users. The </w:t>
      </w:r>
      <w:r w:rsidR="008D3BAD">
        <w:rPr>
          <w:rFonts w:hint="eastAsia"/>
          <w:lang w:eastAsia="zh-CN" w:bidi="ar-IQ"/>
        </w:rPr>
        <w:t xml:space="preserve">Satellite Service </w:t>
      </w:r>
      <w:proofErr w:type="gramStart"/>
      <w:r w:rsidR="008D3BAD">
        <w:rPr>
          <w:rFonts w:hint="eastAsia"/>
          <w:lang w:eastAsia="zh-CN" w:bidi="ar-IQ"/>
        </w:rPr>
        <w:t>Provider</w:t>
      </w:r>
      <w:r w:rsidR="008D3BAD">
        <w:rPr>
          <w:rFonts w:hint="eastAsia"/>
          <w:lang w:eastAsia="zh-CN"/>
        </w:rPr>
        <w:t>(</w:t>
      </w:r>
      <w:proofErr w:type="gramEnd"/>
      <w:r w:rsidR="008D3BAD">
        <w:rPr>
          <w:rFonts w:hint="eastAsia"/>
          <w:lang w:eastAsia="zh-CN"/>
        </w:rPr>
        <w:t xml:space="preserve">SSP) can act as ECSP to provide the satellite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to the ASP and SMNO to enable them to host their Edge applications close to the SSC. The relationship between </w:t>
      </w:r>
      <w:r w:rsidR="008D3BAD">
        <w:rPr>
          <w:lang w:eastAsia="zh-CN"/>
        </w:rPr>
        <w:t>the</w:t>
      </w:r>
      <w:r w:rsidR="008D3BAD">
        <w:rPr>
          <w:rFonts w:hint="eastAsia"/>
          <w:lang w:eastAsia="zh-CN"/>
        </w:rPr>
        <w:t xml:space="preserve"> ASP and SMNO is the same as the normal edge computing case.</w:t>
      </w:r>
    </w:p>
    <w:p w14:paraId="1842FF2C" w14:textId="7C39493A" w:rsidR="008D3BAD" w:rsidRDefault="008D3BAD" w:rsidP="001A0522">
      <w:pPr>
        <w:jc w:val="center"/>
        <w:rPr>
          <w:lang w:eastAsia="zh-CN"/>
        </w:rPr>
      </w:pPr>
      <w:r>
        <w:object w:dxaOrig="7304" w:dyaOrig="5461" w14:anchorId="372AB39C">
          <v:shape id="_x0000_i1038" type="#_x0000_t75" style="width:307.6pt;height:230.15pt" o:ole="">
            <v:imagedata r:id="rId34" o:title=""/>
          </v:shape>
          <o:OLEObject Type="Embed" ProgID="Visio.Drawing.11" ShapeID="_x0000_i1038" DrawAspect="Content" ObjectID="_1754827395" r:id="rId35"/>
        </w:object>
      </w:r>
    </w:p>
    <w:p w14:paraId="4DEA93D6" w14:textId="5A1CF4E7"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r w:rsidR="00A410E5">
        <w:rPr>
          <w:rFonts w:cs="Arial" w:hint="eastAsia"/>
          <w:lang w:eastAsia="zh-CN"/>
        </w:rPr>
        <w:t>The</w:t>
      </w:r>
      <w:r>
        <w:rPr>
          <w:rFonts w:cs="Arial"/>
        </w:rPr>
        <w:t xml:space="preserve">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2D4A6F78" w14:textId="144539FF" w:rsidR="001A0522" w:rsidRPr="002E6863" w:rsidRDefault="001A0522" w:rsidP="001A0522">
      <w:pPr>
        <w:pStyle w:val="41"/>
        <w:rPr>
          <w:color w:val="000000"/>
          <w:lang w:val="en-US" w:eastAsia="zh-CN"/>
        </w:rPr>
      </w:pPr>
      <w:bookmarkStart w:id="145" w:name="_Toc144213381"/>
      <w:bookmarkStart w:id="146" w:name="_Toc144213837"/>
      <w:r w:rsidRPr="00B41665">
        <w:rPr>
          <w:color w:val="000000"/>
          <w:lang w:val="en-US" w:eastAsia="zh-CN"/>
        </w:rPr>
        <w:lastRenderedPageBreak/>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145"/>
      <w:bookmarkEnd w:id="146"/>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41"/>
        <w:rPr>
          <w:color w:val="000000"/>
          <w:lang w:val="en-US" w:eastAsia="zh-CN"/>
        </w:rPr>
      </w:pPr>
      <w:bookmarkStart w:id="147" w:name="_Toc144213382"/>
      <w:bookmarkStart w:id="148" w:name="_Toc144213838"/>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147"/>
      <w:bookmarkEnd w:id="148"/>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QoS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31"/>
        <w:rPr>
          <w:lang w:eastAsia="zh-CN"/>
        </w:rPr>
      </w:pPr>
      <w:bookmarkStart w:id="149" w:name="_Toc144213383"/>
      <w:bookmarkStart w:id="150" w:name="_Toc144213839"/>
      <w:r>
        <w:rPr>
          <w:rFonts w:hint="eastAsia"/>
          <w:lang w:eastAsia="zh-CN"/>
        </w:rPr>
        <w:t>5</w:t>
      </w:r>
      <w:r>
        <w:t>.</w:t>
      </w:r>
      <w:r w:rsidR="0079384D">
        <w:rPr>
          <w:rFonts w:hint="eastAsia"/>
          <w:lang w:eastAsia="zh-CN"/>
        </w:rPr>
        <w:t>3</w:t>
      </w:r>
      <w:r>
        <w:t>.2</w:t>
      </w:r>
      <w:r>
        <w:tab/>
        <w:t>Potential charging requirements</w:t>
      </w:r>
      <w:bookmarkEnd w:id="149"/>
      <w:bookmarkEnd w:id="150"/>
    </w:p>
    <w:p w14:paraId="71A13334" w14:textId="3CB72CFB" w:rsidR="001A0522" w:rsidRPr="00F366DC" w:rsidRDefault="001A0522" w:rsidP="001A0522">
      <w:pPr>
        <w:pStyle w:val="41"/>
        <w:rPr>
          <w:color w:val="000000"/>
          <w:lang w:val="en-US" w:eastAsia="zh-CN"/>
        </w:rPr>
      </w:pPr>
      <w:bookmarkStart w:id="151" w:name="_Toc89768051"/>
      <w:bookmarkStart w:id="152" w:name="_Toc144213384"/>
      <w:bookmarkStart w:id="153" w:name="_Toc144213840"/>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151"/>
      <w:bookmarkEnd w:id="152"/>
      <w:bookmarkEnd w:id="153"/>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41"/>
        <w:rPr>
          <w:color w:val="000000"/>
          <w:lang w:val="en-US" w:eastAsia="zh-CN"/>
        </w:rPr>
      </w:pPr>
      <w:bookmarkStart w:id="154" w:name="_Toc144213385"/>
      <w:bookmarkStart w:id="155" w:name="_Toc144213841"/>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154"/>
      <w:bookmarkEnd w:id="155"/>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31"/>
        <w:rPr>
          <w:lang w:eastAsia="zh-CN"/>
        </w:rPr>
      </w:pPr>
      <w:bookmarkStart w:id="156" w:name="_Toc144213386"/>
      <w:bookmarkStart w:id="157" w:name="_Toc144213842"/>
      <w:r>
        <w:rPr>
          <w:rFonts w:hint="eastAsia"/>
          <w:lang w:eastAsia="zh-CN"/>
        </w:rPr>
        <w:t>5</w:t>
      </w:r>
      <w:r>
        <w:t>.</w:t>
      </w:r>
      <w:r w:rsidR="003E2B61">
        <w:rPr>
          <w:rFonts w:hint="eastAsia"/>
          <w:lang w:eastAsia="zh-CN"/>
        </w:rPr>
        <w:t>3</w:t>
      </w:r>
      <w:r>
        <w:t>.3</w:t>
      </w:r>
      <w:r>
        <w:tab/>
        <w:t>Key issues</w:t>
      </w:r>
      <w:bookmarkEnd w:id="156"/>
      <w:bookmarkEnd w:id="157"/>
    </w:p>
    <w:p w14:paraId="5E5B2FBB" w14:textId="5698C3CA" w:rsidR="001A0522" w:rsidRPr="00147103" w:rsidRDefault="001A0522" w:rsidP="001A0522">
      <w:pPr>
        <w:pStyle w:val="41"/>
        <w:rPr>
          <w:color w:val="000000"/>
        </w:rPr>
      </w:pPr>
      <w:bookmarkStart w:id="158" w:name="_Toc144213387"/>
      <w:bookmarkStart w:id="159" w:name="_Toc144213843"/>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r w:rsidR="006137EF">
        <w:rPr>
          <w:rFonts w:hint="eastAsia"/>
          <w:color w:val="000000"/>
          <w:lang w:eastAsia="zh-CN"/>
        </w:rPr>
        <w:t>3</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58"/>
      <w:bookmarkEnd w:id="159"/>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6E421BCC" w14:textId="77777777" w:rsidR="006137EF" w:rsidRDefault="006137EF" w:rsidP="006137EF">
      <w:pPr>
        <w:pStyle w:val="31"/>
        <w:rPr>
          <w:lang w:eastAsia="zh-CN"/>
        </w:rPr>
      </w:pPr>
      <w:bookmarkStart w:id="160" w:name="_Toc144213388"/>
      <w:bookmarkStart w:id="161" w:name="_Toc144213844"/>
      <w:r>
        <w:rPr>
          <w:rFonts w:hint="eastAsia"/>
          <w:lang w:eastAsia="zh-CN"/>
        </w:rPr>
        <w:lastRenderedPageBreak/>
        <w:t>5</w:t>
      </w:r>
      <w:r>
        <w:t>.</w:t>
      </w:r>
      <w:r>
        <w:rPr>
          <w:rFonts w:hint="eastAsia"/>
          <w:lang w:eastAsia="zh-CN"/>
        </w:rPr>
        <w:t>3</w:t>
      </w:r>
      <w:r>
        <w:t>.4</w:t>
      </w:r>
      <w:r>
        <w:tab/>
        <w:t>Possible solutions</w:t>
      </w:r>
      <w:bookmarkEnd w:id="160"/>
      <w:bookmarkEnd w:id="161"/>
    </w:p>
    <w:p w14:paraId="79314FC6" w14:textId="20AD2723" w:rsidR="006137EF" w:rsidRDefault="006137EF" w:rsidP="006137EF">
      <w:pPr>
        <w:pStyle w:val="41"/>
        <w:rPr>
          <w:lang w:eastAsia="zh-CN"/>
        </w:rPr>
      </w:pPr>
      <w:bookmarkStart w:id="162" w:name="_Toc144213389"/>
      <w:bookmarkStart w:id="163" w:name="_Toc144213845"/>
      <w:r>
        <w:rPr>
          <w:lang w:val="en-US" w:eastAsia="zh-CN"/>
        </w:rPr>
        <w:t>5.</w:t>
      </w:r>
      <w:r>
        <w:rPr>
          <w:rFonts w:hint="eastAsia"/>
          <w:lang w:val="en-US" w:eastAsia="zh-CN"/>
        </w:rPr>
        <w:t>3</w:t>
      </w:r>
      <w:r>
        <w:rPr>
          <w:lang w:val="en-US" w:eastAsia="zh-CN"/>
        </w:rPr>
        <w:t>.4.</w:t>
      </w:r>
      <w:r>
        <w:rPr>
          <w:rFonts w:hint="eastAsia"/>
          <w:lang w:val="en-US" w:eastAsia="zh-CN"/>
        </w:rPr>
        <w:t>1</w:t>
      </w:r>
      <w:r>
        <w:rPr>
          <w:lang w:eastAsia="zh-CN"/>
        </w:rPr>
        <w:tab/>
      </w:r>
      <w:r>
        <w:rPr>
          <w:lang w:val="en-US" w:eastAsia="zh-CN"/>
        </w:rPr>
        <w:t>Solution</w:t>
      </w:r>
      <w:r>
        <w:rPr>
          <w:lang w:eastAsia="zh-CN"/>
        </w:rPr>
        <w:t xml:space="preserve"> #</w:t>
      </w:r>
      <w:r>
        <w:rPr>
          <w:rFonts w:hint="eastAsia"/>
          <w:lang w:eastAsia="zh-CN"/>
        </w:rPr>
        <w:t>3.1</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 xml:space="preserve">for </w:t>
      </w:r>
      <w:r>
        <w:rPr>
          <w:rFonts w:hint="eastAsia"/>
          <w:lang w:eastAsia="zh-CN"/>
        </w:rPr>
        <w:t>S</w:t>
      </w:r>
      <w:r w:rsidRPr="00E45EE4">
        <w:rPr>
          <w:lang w:eastAsia="zh-CN"/>
        </w:rPr>
        <w:t xml:space="preserve">MNO charging subscriber for accessing </w:t>
      </w:r>
      <w:r>
        <w:rPr>
          <w:rFonts w:hint="eastAsia"/>
          <w:lang w:eastAsia="zh-CN"/>
        </w:rPr>
        <w:t xml:space="preserve">satellite </w:t>
      </w:r>
      <w:r w:rsidRPr="00E45EE4">
        <w:rPr>
          <w:lang w:eastAsia="zh-CN"/>
        </w:rPr>
        <w:t>edge application</w:t>
      </w:r>
      <w:bookmarkEnd w:id="162"/>
      <w:bookmarkEnd w:id="163"/>
    </w:p>
    <w:p w14:paraId="73CE6A12" w14:textId="34E70892" w:rsidR="006137EF" w:rsidRDefault="006137EF" w:rsidP="006137EF">
      <w:pPr>
        <w:pStyle w:val="51"/>
        <w:rPr>
          <w:lang w:eastAsia="zh-CN"/>
        </w:rPr>
      </w:pPr>
      <w:bookmarkStart w:id="164" w:name="_Toc144213390"/>
      <w:bookmarkStart w:id="165" w:name="_Toc144213846"/>
      <w:r>
        <w:rPr>
          <w:lang w:val="en-US" w:eastAsia="zh-CN"/>
        </w:rPr>
        <w:t>5.</w:t>
      </w:r>
      <w:r>
        <w:rPr>
          <w:rFonts w:hint="eastAsia"/>
          <w:lang w:val="en-US" w:eastAsia="zh-CN"/>
        </w:rPr>
        <w:t>3</w:t>
      </w:r>
      <w:r>
        <w:rPr>
          <w:lang w:val="en-US" w:eastAsia="zh-CN"/>
        </w:rPr>
        <w:t>.4.</w:t>
      </w:r>
      <w:r>
        <w:rPr>
          <w:rFonts w:hint="eastAsia"/>
          <w:lang w:val="en-US" w:eastAsia="zh-CN"/>
        </w:rPr>
        <w:t>1</w:t>
      </w:r>
      <w:r>
        <w:t>.1</w:t>
      </w:r>
      <w:r>
        <w:tab/>
        <w:t>General description</w:t>
      </w:r>
      <w:bookmarkEnd w:id="164"/>
      <w:bookmarkEnd w:id="165"/>
    </w:p>
    <w:p w14:paraId="50C81A37" w14:textId="77777777" w:rsidR="006137EF" w:rsidRDefault="006137EF" w:rsidP="006137E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roofErr w:type="gramEnd"/>
    </w:p>
    <w:p w14:paraId="27A29C8E" w14:textId="77777777" w:rsidR="006137EF" w:rsidRDefault="006137EF" w:rsidP="006137EF">
      <w:pPr>
        <w:rPr>
          <w:lang w:eastAsia="zh-CN"/>
        </w:rPr>
      </w:pPr>
      <w:r>
        <w:rPr>
          <w:rFonts w:hint="eastAsia"/>
          <w:lang w:eastAsia="zh-CN"/>
        </w:rPr>
        <w:t xml:space="preserve">As specified in TS </w:t>
      </w:r>
      <w:r w:rsidRPr="00237ADD">
        <w:rPr>
          <w:lang w:eastAsia="zh-CN"/>
        </w:rPr>
        <w:t>23.501[</w:t>
      </w:r>
      <w:r>
        <w:rPr>
          <w:rFonts w:hint="eastAsia"/>
          <w:lang w:eastAsia="zh-CN"/>
        </w:rPr>
        <w:t>2</w:t>
      </w:r>
      <w:r w:rsidRPr="00237ADD">
        <w:rPr>
          <w:lang w:eastAsia="zh-CN"/>
        </w:rPr>
        <w:t>]</w:t>
      </w:r>
      <w:r>
        <w:rPr>
          <w:rFonts w:hint="eastAsia"/>
          <w:lang w:eastAsia="zh-CN"/>
        </w:rPr>
        <w:t xml:space="preserve">, the SMF </w:t>
      </w:r>
      <w:r w:rsidRPr="00B806A2">
        <w:rPr>
          <w:lang w:eastAsia="zh-CN"/>
        </w:rPr>
        <w:t>is locally configured with mapping relationship between</w:t>
      </w:r>
      <w:r>
        <w:rPr>
          <w:rFonts w:hint="eastAsia"/>
          <w:lang w:eastAsia="zh-CN"/>
        </w:rPr>
        <w:t xml:space="preserve"> </w:t>
      </w:r>
      <w:r w:rsidRPr="007C5628">
        <w:rPr>
          <w:lang w:eastAsia="zh-CN"/>
        </w:rPr>
        <w:t>Date Network Access Identifier</w:t>
      </w:r>
      <w:r w:rsidRPr="007C5628">
        <w:rPr>
          <w:rFonts w:hint="eastAsia"/>
          <w:lang w:eastAsia="zh-CN"/>
        </w:rPr>
        <w:t xml:space="preserve"> </w:t>
      </w:r>
      <w:r>
        <w:rPr>
          <w:rFonts w:hint="eastAsia"/>
          <w:lang w:eastAsia="zh-CN"/>
        </w:rPr>
        <w:t>(</w:t>
      </w:r>
      <w:r w:rsidRPr="00B806A2">
        <w:rPr>
          <w:lang w:eastAsia="zh-CN"/>
        </w:rPr>
        <w:t>DNAI</w:t>
      </w:r>
      <w:r>
        <w:rPr>
          <w:rFonts w:hint="eastAsia"/>
          <w:lang w:eastAsia="zh-CN"/>
        </w:rPr>
        <w:t>)</w:t>
      </w:r>
      <w:r w:rsidRPr="00B806A2">
        <w:rPr>
          <w:lang w:eastAsia="zh-CN"/>
        </w:rPr>
        <w:t xml:space="preserve"> and GEO Satellite ID</w:t>
      </w:r>
      <w:r>
        <w:rPr>
          <w:rFonts w:hint="eastAsia"/>
          <w:lang w:eastAsia="zh-CN"/>
        </w:rPr>
        <w:t xml:space="preserve"> and determines </w:t>
      </w:r>
      <w:r w:rsidRPr="006F19FE">
        <w:rPr>
          <w:lang w:eastAsia="zh-CN"/>
        </w:rPr>
        <w:t>DNAI based on local configuration, DNN or S-NSSAI or both and the GEO Satellite ID received from AMF</w:t>
      </w:r>
      <w:r>
        <w:rPr>
          <w:rFonts w:hint="eastAsia"/>
          <w:lang w:eastAsia="zh-CN"/>
        </w:rPr>
        <w:t xml:space="preserve">. </w:t>
      </w:r>
      <w:r>
        <w:rPr>
          <w:lang w:eastAsia="zh-CN"/>
        </w:rPr>
        <w:t>I</w:t>
      </w:r>
      <w:r>
        <w:rPr>
          <w:rFonts w:hint="eastAsia"/>
          <w:lang w:eastAsia="zh-CN"/>
        </w:rPr>
        <w:t xml:space="preserve">f the UE is allowed to </w:t>
      </w:r>
      <w:r w:rsidRPr="006F19FE">
        <w:rPr>
          <w:lang w:eastAsia="zh-CN"/>
        </w:rPr>
        <w:t>to access the service(s) according to the EAS Deployment Information</w:t>
      </w:r>
      <w:r w:rsidRPr="00657A81">
        <w:t xml:space="preserve"> </w:t>
      </w:r>
      <w:r w:rsidRPr="00657A81">
        <w:rPr>
          <w:lang w:eastAsia="zh-CN"/>
        </w:rPr>
        <w:t>as described in clause 6.2.3.4 of TS 23.548</w:t>
      </w:r>
      <w:r>
        <w:rPr>
          <w:rFonts w:hint="eastAsia"/>
          <w:lang w:eastAsia="zh-CN"/>
        </w:rPr>
        <w:t xml:space="preserve">[9], the SMF </w:t>
      </w:r>
      <w:r>
        <w:t>selects the</w:t>
      </w:r>
      <w:r w:rsidRPr="00607E99">
        <w:rPr>
          <w:lang w:eastAsia="zh-CN"/>
        </w:rPr>
        <w:t xml:space="preserve"> PSA UPF or UL CL/BP/local PSA based on </w:t>
      </w:r>
      <w:r>
        <w:rPr>
          <w:rFonts w:hint="eastAsia"/>
          <w:lang w:eastAsia="zh-CN"/>
        </w:rPr>
        <w:t xml:space="preserve">DNAI corresponding to the </w:t>
      </w:r>
      <w:r w:rsidRPr="00607E99">
        <w:rPr>
          <w:lang w:eastAsia="zh-CN"/>
        </w:rPr>
        <w:t>GEO satellite ID</w:t>
      </w:r>
      <w:r>
        <w:rPr>
          <w:rFonts w:hint="eastAsia"/>
          <w:lang w:eastAsia="zh-CN"/>
        </w:rPr>
        <w:t xml:space="preserve"> and other factors</w:t>
      </w:r>
      <w:r w:rsidRPr="00607E99">
        <w:rPr>
          <w:lang w:eastAsia="zh-CN"/>
        </w:rPr>
        <w:t>.</w:t>
      </w:r>
      <w:r>
        <w:rPr>
          <w:rFonts w:hint="eastAsia"/>
          <w:lang w:eastAsia="zh-CN"/>
        </w:rPr>
        <w:t xml:space="preserve"> </w:t>
      </w:r>
      <w:r>
        <w:rPr>
          <w:lang w:eastAsia="zh-CN"/>
        </w:rPr>
        <w:t>I</w:t>
      </w:r>
      <w:r>
        <w:rPr>
          <w:rFonts w:hint="eastAsia"/>
          <w:lang w:eastAsia="zh-CN"/>
        </w:rPr>
        <w:t xml:space="preserve">f the </w:t>
      </w:r>
      <w:r w:rsidRPr="006F19FE">
        <w:rPr>
          <w:lang w:eastAsia="zh-CN"/>
        </w:rPr>
        <w:t>GEO satellite ID changes,</w:t>
      </w:r>
      <w:r>
        <w:rPr>
          <w:rFonts w:hint="eastAsia"/>
          <w:lang w:eastAsia="zh-CN"/>
        </w:rPr>
        <w:t xml:space="preserve"> the AMF may update the latest GEO Satellite ID to the SMF.</w:t>
      </w:r>
    </w:p>
    <w:p w14:paraId="245CAEA2" w14:textId="77777777" w:rsidR="006137EF" w:rsidRDefault="006137EF" w:rsidP="006137EF">
      <w:pPr>
        <w:rPr>
          <w:lang w:eastAsia="zh-CN"/>
        </w:rPr>
      </w:pPr>
      <w:r>
        <w:rPr>
          <w:lang w:eastAsia="zh-CN"/>
        </w:rPr>
        <w:t>S</w:t>
      </w:r>
      <w:r>
        <w:rPr>
          <w:rFonts w:hint="eastAsia"/>
          <w:lang w:eastAsia="zh-CN"/>
        </w:rPr>
        <w:t xml:space="preserve">ince </w:t>
      </w:r>
      <w:r w:rsidRPr="00B806A2">
        <w:rPr>
          <w:lang w:eastAsia="zh-CN"/>
        </w:rPr>
        <w:t xml:space="preserve">the SMF </w:t>
      </w:r>
      <w:r>
        <w:rPr>
          <w:rFonts w:hint="eastAsia"/>
          <w:lang w:eastAsia="zh-CN"/>
        </w:rPr>
        <w:t xml:space="preserve">may </w:t>
      </w:r>
      <w:r>
        <w:rPr>
          <w:lang w:eastAsia="zh-CN"/>
        </w:rPr>
        <w:t>obtain</w:t>
      </w:r>
      <w:r w:rsidRPr="00B806A2">
        <w:rPr>
          <w:lang w:eastAsia="zh-CN"/>
        </w:rPr>
        <w:t xml:space="preserve"> </w:t>
      </w:r>
      <w:r>
        <w:rPr>
          <w:rFonts w:hint="eastAsia"/>
          <w:lang w:eastAsia="zh-CN"/>
        </w:rPr>
        <w:t xml:space="preserve">GEO </w:t>
      </w:r>
      <w:r>
        <w:rPr>
          <w:lang w:eastAsia="zh-CN"/>
        </w:rPr>
        <w:t>satellite backhaul category</w:t>
      </w:r>
      <w:r>
        <w:rPr>
          <w:rFonts w:hint="eastAsia"/>
          <w:lang w:eastAsia="zh-CN"/>
        </w:rPr>
        <w:t xml:space="preserve"> and </w:t>
      </w:r>
      <w:r w:rsidRPr="006F19FE">
        <w:rPr>
          <w:lang w:eastAsia="zh-CN"/>
        </w:rPr>
        <w:t>GEO satellite ID</w:t>
      </w:r>
      <w:r w:rsidRPr="00B806A2">
        <w:rPr>
          <w:lang w:eastAsia="zh-CN"/>
        </w:rPr>
        <w:t xml:space="preserve"> from the AMF</w:t>
      </w:r>
      <w:r>
        <w:rPr>
          <w:rFonts w:hint="eastAsia"/>
          <w:lang w:eastAsia="zh-CN"/>
        </w:rPr>
        <w:t xml:space="preserve"> and select the UPF on-board to enable the UE </w:t>
      </w:r>
      <w:r w:rsidRPr="006F19FE">
        <w:rPr>
          <w:lang w:eastAsia="zh-CN"/>
        </w:rPr>
        <w:t>access</w:t>
      </w:r>
      <w:r>
        <w:rPr>
          <w:rFonts w:hint="eastAsia"/>
          <w:lang w:eastAsia="zh-CN"/>
        </w:rPr>
        <w:t>es the EAS on-board</w:t>
      </w:r>
      <w:r w:rsidRPr="00B806A2">
        <w:rPr>
          <w:lang w:eastAsia="zh-CN"/>
        </w:rPr>
        <w:t xml:space="preserve">, the </w:t>
      </w:r>
      <w:proofErr w:type="gramStart"/>
      <w:r w:rsidRPr="00B806A2">
        <w:rPr>
          <w:lang w:eastAsia="zh-CN"/>
        </w:rPr>
        <w:t>SMF</w:t>
      </w:r>
      <w:r>
        <w:rPr>
          <w:rFonts w:hint="eastAsia"/>
          <w:lang w:eastAsia="zh-CN"/>
        </w:rPr>
        <w:t>(</w:t>
      </w:r>
      <w:proofErr w:type="gramEnd"/>
      <w:r>
        <w:rPr>
          <w:rFonts w:hint="eastAsia"/>
          <w:lang w:eastAsia="zh-CN"/>
        </w:rPr>
        <w:t>CTF)</w:t>
      </w:r>
      <w:r w:rsidRPr="00B806A2">
        <w:rPr>
          <w:lang w:eastAsia="zh-CN"/>
        </w:rPr>
        <w:t xml:space="preserve"> can be used to provide the charging information to</w:t>
      </w:r>
      <w:r>
        <w:rPr>
          <w:rFonts w:hint="eastAsia"/>
          <w:lang w:eastAsia="zh-CN"/>
        </w:rPr>
        <w:t xml:space="preserve"> </w:t>
      </w:r>
      <w:r w:rsidRPr="00655B9B">
        <w:rPr>
          <w:lang w:eastAsia="zh-CN"/>
        </w:rPr>
        <w:t xml:space="preserve">support the Edge Computing </w:t>
      </w:r>
      <w:r>
        <w:rPr>
          <w:rFonts w:hint="eastAsia"/>
          <w:lang w:eastAsia="zh-CN"/>
        </w:rPr>
        <w:t xml:space="preserve">charging </w:t>
      </w:r>
      <w:r w:rsidRPr="00655B9B">
        <w:rPr>
          <w:lang w:eastAsia="zh-CN"/>
        </w:rPr>
        <w:t>with satellite backhaul</w:t>
      </w:r>
      <w:r w:rsidRPr="00B806A2">
        <w:rPr>
          <w:lang w:eastAsia="zh-CN"/>
        </w:rPr>
        <w:t>.</w:t>
      </w:r>
    </w:p>
    <w:p w14:paraId="12A4356D" w14:textId="77777777" w:rsidR="006137EF" w:rsidRDefault="006137EF" w:rsidP="006137EF">
      <w:pPr>
        <w:rPr>
          <w:lang w:eastAsia="zh-CN"/>
        </w:rPr>
      </w:pPr>
      <w:r>
        <w:rPr>
          <w:lang w:eastAsia="zh-CN"/>
        </w:rPr>
        <w:t>I</w:t>
      </w:r>
      <w:r>
        <w:rPr>
          <w:rFonts w:hint="eastAsia"/>
          <w:lang w:eastAsia="zh-CN"/>
        </w:rPr>
        <w:t xml:space="preserve">f the SMF obtains the GEO </w:t>
      </w:r>
      <w:r>
        <w:rPr>
          <w:rFonts w:hint="eastAsia"/>
        </w:rPr>
        <w:t>s</w:t>
      </w:r>
      <w:r w:rsidRPr="008C7989">
        <w:t>atellite backhaul category</w:t>
      </w:r>
      <w:r>
        <w:rPr>
          <w:rFonts w:hint="eastAsia"/>
          <w:lang w:eastAsia="zh-CN"/>
        </w:rPr>
        <w:t xml:space="preserve"> and GEO Satellite ID from the AMF, the </w:t>
      </w:r>
      <w:proofErr w:type="gramStart"/>
      <w:r>
        <w:rPr>
          <w:rFonts w:hint="eastAsia"/>
          <w:lang w:eastAsia="zh-CN"/>
        </w:rPr>
        <w:t>SMF(</w:t>
      </w:r>
      <w:proofErr w:type="gramEnd"/>
      <w:r>
        <w:rPr>
          <w:rFonts w:hint="eastAsia"/>
          <w:lang w:eastAsia="zh-CN"/>
        </w:rPr>
        <w:t xml:space="preserve">CTF) sends the </w:t>
      </w:r>
      <w:r w:rsidRPr="008C7989">
        <w:t>Charging Data Request</w:t>
      </w:r>
      <w:r>
        <w:rPr>
          <w:rFonts w:hint="eastAsia"/>
          <w:lang w:eastAsia="zh-CN"/>
        </w:rPr>
        <w:t xml:space="preserve"> to CHF for </w:t>
      </w:r>
      <w:r w:rsidRPr="00655B9B">
        <w:rPr>
          <w:lang w:eastAsia="zh-CN"/>
        </w:rPr>
        <w:t xml:space="preserve">Edge Computing </w:t>
      </w:r>
      <w:r>
        <w:rPr>
          <w:rFonts w:hint="eastAsia"/>
          <w:lang w:eastAsia="zh-CN"/>
        </w:rPr>
        <w:t xml:space="preserve">charging </w:t>
      </w:r>
      <w:r w:rsidRPr="00655B9B">
        <w:rPr>
          <w:lang w:eastAsia="zh-CN"/>
        </w:rPr>
        <w:t>with satellite backhaul</w:t>
      </w:r>
      <w:r>
        <w:rPr>
          <w:rFonts w:hint="eastAsia"/>
          <w:lang w:eastAsia="zh-CN"/>
        </w:rPr>
        <w:t>, which adds the following satellite backhaul charging information:</w:t>
      </w:r>
    </w:p>
    <w:p w14:paraId="40A24F65" w14:textId="599A9D9B" w:rsidR="006137EF" w:rsidRPr="0096355B" w:rsidRDefault="006137EF" w:rsidP="0096355B">
      <w:pPr>
        <w:pStyle w:val="TH"/>
        <w:ind w:left="704"/>
        <w:jc w:val="left"/>
        <w:rPr>
          <w:rFonts w:eastAsia="宋体"/>
        </w:rPr>
      </w:pPr>
      <w:r>
        <w:t>Table 5.</w:t>
      </w:r>
      <w:r>
        <w:rPr>
          <w:rFonts w:hint="eastAsia"/>
          <w:lang w:eastAsia="zh-CN"/>
        </w:rPr>
        <w:t>3</w:t>
      </w:r>
      <w:r>
        <w:t>.4.</w:t>
      </w:r>
      <w:r>
        <w:rPr>
          <w:rFonts w:hint="eastAsia"/>
          <w:lang w:eastAsia="zh-CN"/>
        </w:rPr>
        <w:t>1</w:t>
      </w:r>
      <w:r>
        <w:t>.</w:t>
      </w:r>
      <w:r>
        <w:rPr>
          <w:rFonts w:hint="eastAsia"/>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 xml:space="preserve">Structure of PDU Session Charging Information for Edge Computing charging with satellite backhaul </w:t>
      </w:r>
      <w:r w:rsidRPr="0096355B">
        <w:rPr>
          <w:rFonts w:eastAsia="宋体"/>
        </w:rPr>
        <w:t>(3GPP TS 32.2</w:t>
      </w:r>
      <w:r>
        <w:rPr>
          <w:rFonts w:hint="eastAsia"/>
          <w:lang w:eastAsia="zh-CN"/>
        </w:rPr>
        <w:t>55</w:t>
      </w:r>
      <w:r w:rsidRPr="0096355B">
        <w:rPr>
          <w:rFonts w:eastAsia="宋体"/>
        </w:rPr>
        <w:t xml:space="preserve"> [1</w:t>
      </w:r>
      <w:r>
        <w:rPr>
          <w:rFonts w:hint="eastAsia"/>
          <w:lang w:eastAsia="zh-CN"/>
        </w:rPr>
        <w:t>0</w:t>
      </w:r>
      <w:r w:rsidRPr="0096355B">
        <w:rPr>
          <w:rFonts w:eastAsia="宋体"/>
        </w:rPr>
        <w:t>] –</w:t>
      </w:r>
      <w:r w:rsidRPr="005C093F">
        <w:t>Table 6.2.1.2.1</w:t>
      </w:r>
      <w:r w:rsidRPr="0096355B">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424394" w14:paraId="1B1C2869" w14:textId="77777777" w:rsidTr="004D7EA0">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424394" w:rsidRDefault="006137EF" w:rsidP="004D7EA0">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424394" w:rsidRDefault="006137EF" w:rsidP="004D7EA0">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424394" w:rsidRDefault="006137EF" w:rsidP="004D7EA0">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137EF" w:rsidRPr="00424394" w14:paraId="51FA1E05"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EC5435" w:rsidRDefault="006137EF" w:rsidP="004D7EA0">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EC5435" w:rsidRDefault="006137EF"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EC5435" w:rsidRDefault="006137EF" w:rsidP="004D7EA0">
            <w:pPr>
              <w:pStyle w:val="TAL"/>
            </w:pPr>
            <w:r w:rsidRPr="00EC5435">
              <w:t xml:space="preserve">This field contain parameters that can be used to determine that a Satellite </w:t>
            </w:r>
            <w:r w:rsidRPr="00EC5435">
              <w:rPr>
                <w:lang w:eastAsia="zh-CN"/>
              </w:rPr>
              <w:t>Backhaul has been used for the data traffic</w:t>
            </w:r>
          </w:p>
        </w:tc>
      </w:tr>
      <w:tr w:rsidR="006137EF" w:rsidRPr="00424394" w14:paraId="7C78D49B"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EC5435" w:rsidRDefault="006137EF" w:rsidP="004D7EA0">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EC5435" w:rsidRDefault="006137EF"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EC5435" w:rsidRDefault="006137EF" w:rsidP="004D7EA0">
            <w:pPr>
              <w:pStyle w:val="TAL"/>
              <w:rPr>
                <w:lang w:eastAsia="zh-CN"/>
              </w:rPr>
            </w:pPr>
            <w:r w:rsidRPr="00EC5435">
              <w:t xml:space="preserve">Field contains </w:t>
            </w:r>
            <w:r w:rsidRPr="00E43AC4">
              <w:t>the type of the satellite (i.e. GEO) used in the backhaul</w:t>
            </w:r>
          </w:p>
        </w:tc>
      </w:tr>
      <w:tr w:rsidR="006137EF" w:rsidRPr="00424394" w14:paraId="54C45813"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EC5435" w:rsidRDefault="006137EF" w:rsidP="004D7EA0">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EC5435" w:rsidRDefault="006137EF" w:rsidP="004D7EA0">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EC5435" w:rsidRDefault="006137EF" w:rsidP="004D7EA0">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137EF" w:rsidRPr="00424394" w14:paraId="5A528CD0"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EC5435" w:rsidRDefault="006137EF" w:rsidP="004D7EA0">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EC5435" w:rsidRDefault="006137EF"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EC5435" w:rsidRDefault="006137EF" w:rsidP="004D7EA0">
            <w:pPr>
              <w:pStyle w:val="TAL"/>
            </w:pPr>
            <w:r w:rsidRPr="00EC5435">
              <w:t>This field may be added optionally as a further enhancement to contain the result of the calculation of the following attributes (throughput), latency, jitter, and error rate)</w:t>
            </w:r>
          </w:p>
        </w:tc>
      </w:tr>
      <w:tr w:rsidR="006137EF" w:rsidRPr="00424394" w14:paraId="6285EFC1"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2BF0FAF4" w14:textId="77777777" w:rsidR="006137EF" w:rsidRPr="00EC5435" w:rsidRDefault="006137EF" w:rsidP="004D7EA0">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6D831FD" w14:textId="77777777" w:rsidR="006137EF" w:rsidRPr="00EC5435" w:rsidRDefault="006137EF" w:rsidP="004D7EA0">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3F029E76" w14:textId="77777777" w:rsidR="006137EF" w:rsidRPr="00EC5435" w:rsidRDefault="006137EF" w:rsidP="004D7EA0">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474BA59D" w14:textId="77777777" w:rsidR="006137EF" w:rsidRPr="005C093F" w:rsidRDefault="006137EF" w:rsidP="006137EF">
      <w:pPr>
        <w:rPr>
          <w:lang w:eastAsia="zh-CN"/>
        </w:rPr>
      </w:pPr>
    </w:p>
    <w:p w14:paraId="3C1D6475" w14:textId="77777777" w:rsidR="006137EF" w:rsidRDefault="006137EF" w:rsidP="006137EF">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4EA3AFF9" w14:textId="4FB08D21" w:rsidR="006137EF" w:rsidRDefault="006137EF" w:rsidP="006137EF">
      <w:pPr>
        <w:pStyle w:val="TH"/>
        <w:ind w:left="704"/>
        <w:jc w:val="left"/>
        <w:rPr>
          <w:rFonts w:eastAsia="MS Mincho"/>
        </w:rPr>
      </w:pPr>
      <w:r>
        <w:t>Table 5.</w:t>
      </w:r>
      <w:r>
        <w:rPr>
          <w:rFonts w:hint="eastAsia"/>
          <w:lang w:eastAsia="zh-CN"/>
        </w:rPr>
        <w:t>3</w:t>
      </w:r>
      <w:r>
        <w:t>.4.</w:t>
      </w:r>
      <w:r>
        <w:rPr>
          <w:rFonts w:hint="eastAsia"/>
          <w:lang w:eastAsia="zh-CN"/>
        </w:rPr>
        <w:t>1</w:t>
      </w:r>
      <w:r>
        <w:t>.</w:t>
      </w:r>
      <w:r>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A528DF">
        <w:rPr>
          <w:lang w:eastAsia="zh-CN"/>
        </w:rPr>
        <w:t xml:space="preserve"> </w:t>
      </w:r>
      <w:r w:rsidRPr="00C3590C">
        <w:rPr>
          <w:lang w:eastAsia="zh-CN"/>
        </w:rPr>
        <w:t>for</w:t>
      </w:r>
      <w:r w:rsidRPr="00C3590C">
        <w:rPr>
          <w:rFonts w:hint="eastAsia"/>
          <w:b w:val="0"/>
          <w:lang w:eastAsia="zh-CN"/>
        </w:rPr>
        <w:t xml:space="preserve"> </w:t>
      </w:r>
      <w:r w:rsidRPr="00C3590C">
        <w:rPr>
          <w:rFonts w:hint="eastAsia"/>
          <w:lang w:eastAsia="zh-CN"/>
        </w:rPr>
        <w:t xml:space="preserve">edge computing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137EF" w14:paraId="2C120F7C" w14:textId="77777777" w:rsidTr="004D7EA0">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77777777" w:rsidR="006137EF" w:rsidRDefault="006137EF" w:rsidP="004D7EA0">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77777777" w:rsidR="006137EF" w:rsidRDefault="006137EF" w:rsidP="004D7EA0">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77777777" w:rsidR="006137EF" w:rsidRDefault="006137EF" w:rsidP="004D7EA0">
            <w:pPr>
              <w:pStyle w:val="TAH"/>
              <w:rPr>
                <w:lang w:bidi="ar-IQ"/>
              </w:rPr>
            </w:pPr>
            <w:r>
              <w:rPr>
                <w:lang w:bidi="ar-IQ"/>
              </w:rPr>
              <w:t>Converged Charging default category</w:t>
            </w:r>
          </w:p>
          <w:p w14:paraId="35F2122E" w14:textId="77777777" w:rsidR="006137EF" w:rsidRDefault="006137EF" w:rsidP="004D7EA0">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77777777" w:rsidR="006137EF" w:rsidRDefault="006137EF" w:rsidP="004D7EA0">
            <w:pPr>
              <w:pStyle w:val="TAH"/>
              <w:rPr>
                <w:lang w:bidi="ar-IQ"/>
              </w:rPr>
            </w:pPr>
            <w:r>
              <w:rPr>
                <w:lang w:bidi="ar-IQ"/>
              </w:rPr>
              <w:t>Offline only charging default category</w:t>
            </w:r>
          </w:p>
          <w:p w14:paraId="5BCB89B6" w14:textId="77777777" w:rsidR="006137EF" w:rsidRDefault="006137EF" w:rsidP="004D7EA0">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77777777" w:rsidR="006137EF" w:rsidRDefault="006137EF" w:rsidP="004D7EA0">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77777777" w:rsidR="006137EF" w:rsidRDefault="006137EF" w:rsidP="004D7EA0">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77777777" w:rsidR="006137EF" w:rsidRDefault="006137EF" w:rsidP="004D7EA0">
            <w:pPr>
              <w:pStyle w:val="TAH"/>
              <w:rPr>
                <w:lang w:bidi="ar-IQ"/>
              </w:rPr>
            </w:pPr>
            <w:r>
              <w:rPr>
                <w:lang w:bidi="ar-IQ"/>
              </w:rPr>
              <w:t>Message when "immediate reporting" category</w:t>
            </w:r>
          </w:p>
        </w:tc>
      </w:tr>
      <w:tr w:rsidR="006137EF" w14:paraId="1F835B41" w14:textId="77777777" w:rsidTr="004D7EA0">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77777777" w:rsidR="006137EF" w:rsidRPr="00C3590C" w:rsidRDefault="006137EF" w:rsidP="004D7EA0">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77777777" w:rsidR="006137EF" w:rsidRPr="00C3590C" w:rsidRDefault="006137EF" w:rsidP="004D7EA0">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C3590C" w:rsidRDefault="006137EF" w:rsidP="004D7EA0">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C3590C" w:rsidRDefault="006137EF" w:rsidP="004D7EA0">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Default="006137EF" w:rsidP="004D7EA0">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C3590C" w:rsidRDefault="006137EF" w:rsidP="004D7EA0">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C3590C" w:rsidRDefault="006137EF" w:rsidP="004D7EA0">
            <w:pPr>
              <w:pStyle w:val="TAL"/>
              <w:rPr>
                <w:lang w:bidi="ar-IQ"/>
              </w:rPr>
            </w:pPr>
          </w:p>
        </w:tc>
      </w:tr>
    </w:tbl>
    <w:p w14:paraId="0D50A256" w14:textId="77777777" w:rsidR="006137EF" w:rsidRDefault="006137EF" w:rsidP="006137EF">
      <w:pPr>
        <w:rPr>
          <w:lang w:eastAsia="zh-CN"/>
        </w:rPr>
      </w:pPr>
    </w:p>
    <w:p w14:paraId="187621F8" w14:textId="46F5D626" w:rsidR="006137EF" w:rsidRPr="00D23D87" w:rsidRDefault="006137EF" w:rsidP="006137EF">
      <w:pPr>
        <w:pStyle w:val="51"/>
        <w:rPr>
          <w:lang w:val="en-US" w:eastAsia="zh-CN"/>
        </w:rPr>
      </w:pPr>
      <w:bookmarkStart w:id="166" w:name="_Toc144213391"/>
      <w:bookmarkStart w:id="167" w:name="_Toc144213847"/>
      <w:r w:rsidRPr="00D23D87">
        <w:rPr>
          <w:lang w:val="en-US" w:eastAsia="zh-CN"/>
        </w:rPr>
        <w:lastRenderedPageBreak/>
        <w:t>5.</w:t>
      </w:r>
      <w:r>
        <w:rPr>
          <w:rFonts w:hint="eastAsia"/>
          <w:lang w:val="en-US" w:eastAsia="zh-CN"/>
        </w:rPr>
        <w:t>3</w:t>
      </w:r>
      <w:r w:rsidRPr="00D23D87">
        <w:rPr>
          <w:lang w:val="en-US" w:eastAsia="zh-CN"/>
        </w:rPr>
        <w:t>.4.</w:t>
      </w:r>
      <w:r>
        <w:rPr>
          <w:rFonts w:hint="eastAsia"/>
          <w:lang w:val="en-US" w:eastAsia="zh-CN"/>
        </w:rPr>
        <w:t>1</w:t>
      </w:r>
      <w:r w:rsidRPr="00D23D87">
        <w:rPr>
          <w:lang w:val="en-US" w:eastAsia="zh-CN"/>
        </w:rPr>
        <w:t>.</w:t>
      </w:r>
      <w:r>
        <w:rPr>
          <w:rFonts w:hint="eastAsia"/>
          <w:lang w:val="en-US" w:eastAsia="zh-CN"/>
        </w:rPr>
        <w:t>2</w:t>
      </w:r>
      <w:r>
        <w:rPr>
          <w:lang w:val="en-US" w:eastAsia="zh-CN"/>
        </w:rPr>
        <w:tab/>
        <w:t xml:space="preserve">Charging procedures for </w:t>
      </w:r>
      <w:r w:rsidRPr="004B245C">
        <w:rPr>
          <w:lang w:val="en-US" w:eastAsia="zh-CN"/>
        </w:rPr>
        <w:t xml:space="preserve">subscriber based </w:t>
      </w:r>
      <w:r>
        <w:rPr>
          <w:rFonts w:hint="eastAsia"/>
          <w:lang w:val="en-US" w:eastAsia="zh-CN"/>
        </w:rPr>
        <w:t xml:space="preserve">edge computing </w:t>
      </w:r>
      <w:r w:rsidRPr="004B245C">
        <w:rPr>
          <w:lang w:val="en-US" w:eastAsia="zh-CN"/>
        </w:rPr>
        <w:t>charging</w:t>
      </w:r>
      <w:r w:rsidRPr="004B245C">
        <w:t xml:space="preserve"> </w:t>
      </w:r>
      <w:r w:rsidRPr="004B245C">
        <w:rPr>
          <w:lang w:val="en-US" w:eastAsia="zh-CN"/>
        </w:rPr>
        <w:t>with satellite backhaul</w:t>
      </w:r>
      <w:bookmarkEnd w:id="166"/>
      <w:bookmarkEnd w:id="167"/>
    </w:p>
    <w:p w14:paraId="0701E0B8" w14:textId="6046C197" w:rsidR="006137EF" w:rsidRDefault="006137EF" w:rsidP="006137EF">
      <w:pPr>
        <w:rPr>
          <w:lang w:eastAsia="zh-CN"/>
        </w:rPr>
      </w:pPr>
      <w:r>
        <w:rPr>
          <w:rFonts w:hint="eastAsia"/>
          <w:lang w:eastAsia="zh-CN"/>
        </w:rPr>
        <w:t xml:space="preserve">The message flow is </w:t>
      </w:r>
      <w:r w:rsidRPr="000F7B75">
        <w:rPr>
          <w:lang w:eastAsia="zh-CN"/>
        </w:rPr>
        <w:t xml:space="preserve">based on the charging principles for </w:t>
      </w:r>
      <w:r w:rsidRPr="005C093F">
        <w:rPr>
          <w:lang w:eastAsia="zh-CN"/>
        </w:rPr>
        <w:t xml:space="preserve">5GS usage for Edge Computing </w:t>
      </w:r>
      <w:r w:rsidRPr="000F7B75">
        <w:rPr>
          <w:lang w:eastAsia="zh-CN"/>
        </w:rPr>
        <w:t>s</w:t>
      </w:r>
      <w:r>
        <w:rPr>
          <w:lang w:eastAsia="zh-CN"/>
        </w:rPr>
        <w:t xml:space="preserve">pecified in </w:t>
      </w:r>
      <w:r>
        <w:rPr>
          <w:rFonts w:hint="eastAsia"/>
          <w:lang w:eastAsia="zh-CN"/>
        </w:rPr>
        <w:t xml:space="preserve">clause 5.1.2 of the </w:t>
      </w:r>
      <w:r>
        <w:rPr>
          <w:lang w:eastAsia="zh-CN"/>
        </w:rPr>
        <w:t>3GPP TS 32.25</w:t>
      </w:r>
      <w:r>
        <w:rPr>
          <w:rFonts w:hint="eastAsia"/>
          <w:lang w:eastAsia="zh-CN"/>
        </w:rPr>
        <w:t>7</w:t>
      </w:r>
      <w:r>
        <w:rPr>
          <w:lang w:eastAsia="zh-CN"/>
        </w:rPr>
        <w:t xml:space="preserve"> [</w:t>
      </w:r>
      <w:r>
        <w:rPr>
          <w:rFonts w:hint="eastAsia"/>
          <w:lang w:eastAsia="zh-CN"/>
        </w:rPr>
        <w:t>14</w:t>
      </w:r>
      <w:r>
        <w:rPr>
          <w:lang w:eastAsia="zh-CN"/>
        </w:rPr>
        <w:t>]</w:t>
      </w:r>
      <w:r>
        <w:rPr>
          <w:rFonts w:hint="eastAsia"/>
          <w:lang w:eastAsia="zh-CN"/>
        </w:rPr>
        <w:t xml:space="preserve"> with the </w:t>
      </w:r>
      <w:r>
        <w:rPr>
          <w:lang w:eastAsia="zh-CN"/>
        </w:rPr>
        <w:t>enhancement</w:t>
      </w:r>
      <w:r>
        <w:rPr>
          <w:rFonts w:hint="eastAsia"/>
          <w:lang w:eastAsia="zh-CN"/>
        </w:rPr>
        <w:t xml:space="preserve"> of the </w:t>
      </w:r>
      <w:r w:rsidRPr="000F7B75">
        <w:rPr>
          <w:lang w:eastAsia="zh-CN"/>
        </w:rPr>
        <w:t>satellite backhaul information</w:t>
      </w:r>
      <w:r>
        <w:rPr>
          <w:rFonts w:hint="eastAsia"/>
          <w:lang w:eastAsia="zh-CN"/>
        </w:rPr>
        <w:t xml:space="preserve"> for the </w:t>
      </w:r>
      <w:r>
        <w:rPr>
          <w:lang w:eastAsia="zh-CN"/>
        </w:rPr>
        <w:t>PDU session</w:t>
      </w:r>
      <w:r w:rsidRPr="005C093F">
        <w:rPr>
          <w:lang w:eastAsia="zh-CN"/>
        </w:rPr>
        <w:t xml:space="preserve"> </w:t>
      </w:r>
      <w:r>
        <w:rPr>
          <w:lang w:eastAsia="zh-CN"/>
        </w:rPr>
        <w:t xml:space="preserve">charging </w:t>
      </w:r>
      <w:r>
        <w:rPr>
          <w:rFonts w:hint="eastAsia"/>
          <w:lang w:eastAsia="zh-CN"/>
        </w:rPr>
        <w:t>information.</w:t>
      </w:r>
    </w:p>
    <w:p w14:paraId="6E169A1B" w14:textId="77777777" w:rsidR="006137EF" w:rsidRPr="005C093F" w:rsidRDefault="006137EF" w:rsidP="006137EF">
      <w:pPr>
        <w:rPr>
          <w:lang w:eastAsia="zh-CN"/>
        </w:rPr>
      </w:pPr>
    </w:p>
    <w:p w14:paraId="5FB85E26" w14:textId="01DB52FA" w:rsidR="00992154" w:rsidRDefault="00992154" w:rsidP="00992154">
      <w:pPr>
        <w:pStyle w:val="41"/>
        <w:rPr>
          <w:lang w:eastAsia="zh-CN"/>
        </w:rPr>
      </w:pPr>
      <w:bookmarkStart w:id="168" w:name="_Toc144213392"/>
      <w:bookmarkStart w:id="169" w:name="_Toc144213848"/>
      <w:r>
        <w:rPr>
          <w:lang w:val="en-US" w:eastAsia="zh-CN"/>
        </w:rPr>
        <w:t>5.</w:t>
      </w:r>
      <w:r>
        <w:rPr>
          <w:rFonts w:hint="eastAsia"/>
          <w:lang w:val="en-US" w:eastAsia="zh-CN"/>
        </w:rPr>
        <w:t>3</w:t>
      </w:r>
      <w:r>
        <w:rPr>
          <w:lang w:val="en-US" w:eastAsia="zh-CN"/>
        </w:rPr>
        <w:t>.4.</w:t>
      </w:r>
      <w:r>
        <w:rPr>
          <w:rFonts w:hint="eastAsia"/>
          <w:lang w:val="en-US" w:eastAsia="zh-CN"/>
        </w:rPr>
        <w:t>2</w:t>
      </w:r>
      <w:r>
        <w:rPr>
          <w:lang w:eastAsia="zh-CN"/>
        </w:rPr>
        <w:tab/>
      </w:r>
      <w:r>
        <w:rPr>
          <w:lang w:val="en-US" w:eastAsia="zh-CN"/>
        </w:rPr>
        <w:t>Solution</w:t>
      </w:r>
      <w:r>
        <w:rPr>
          <w:lang w:eastAsia="zh-CN"/>
        </w:rPr>
        <w:t xml:space="preserve"> #</w:t>
      </w:r>
      <w:r>
        <w:rPr>
          <w:rFonts w:hint="eastAsia"/>
          <w:lang w:eastAsia="zh-CN"/>
        </w:rPr>
        <w:t>3.2</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for</w:t>
      </w:r>
      <w:r w:rsidRPr="00342C2B">
        <w:rPr>
          <w:lang w:eastAsia="zh-CN"/>
        </w:rPr>
        <w:t xml:space="preserve"> EAS on-board deployment charging</w:t>
      </w:r>
      <w:bookmarkEnd w:id="168"/>
      <w:bookmarkEnd w:id="169"/>
      <w:r w:rsidRPr="00342C2B">
        <w:rPr>
          <w:rFonts w:hint="eastAsia"/>
          <w:lang w:eastAsia="zh-CN"/>
        </w:rPr>
        <w:t xml:space="preserve"> </w:t>
      </w:r>
    </w:p>
    <w:p w14:paraId="3F00C127" w14:textId="7D8A166F" w:rsidR="00992154" w:rsidRDefault="00992154" w:rsidP="00992154">
      <w:pPr>
        <w:pStyle w:val="51"/>
        <w:rPr>
          <w:lang w:eastAsia="zh-CN"/>
        </w:rPr>
      </w:pPr>
      <w:bookmarkStart w:id="170" w:name="_Toc144213393"/>
      <w:bookmarkStart w:id="171" w:name="_Toc144213849"/>
      <w:r>
        <w:rPr>
          <w:lang w:val="en-US" w:eastAsia="zh-CN"/>
        </w:rPr>
        <w:t>5.</w:t>
      </w:r>
      <w:r>
        <w:rPr>
          <w:rFonts w:hint="eastAsia"/>
          <w:lang w:val="en-US" w:eastAsia="zh-CN"/>
        </w:rPr>
        <w:t>3</w:t>
      </w:r>
      <w:r>
        <w:rPr>
          <w:lang w:val="en-US" w:eastAsia="zh-CN"/>
        </w:rPr>
        <w:t>.4.</w:t>
      </w:r>
      <w:r>
        <w:rPr>
          <w:rFonts w:hint="eastAsia"/>
          <w:lang w:val="en-US" w:eastAsia="zh-CN"/>
        </w:rPr>
        <w:t>2</w:t>
      </w:r>
      <w:r>
        <w:t>.1</w:t>
      </w:r>
      <w:r>
        <w:tab/>
        <w:t>General description</w:t>
      </w:r>
      <w:bookmarkEnd w:id="170"/>
      <w:bookmarkEnd w:id="171"/>
    </w:p>
    <w:p w14:paraId="1AFEDDD8" w14:textId="77777777" w:rsidR="00992154" w:rsidRDefault="00992154" w:rsidP="00992154">
      <w:pPr>
        <w:rPr>
          <w:lang w:eastAsia="zh-CN"/>
        </w:rPr>
      </w:pPr>
      <w:r w:rsidRPr="00CF3890">
        <w:rPr>
          <w:lang w:eastAsia="zh-CN"/>
        </w:rPr>
        <w:t xml:space="preserve">This </w:t>
      </w:r>
      <w:r>
        <w:rPr>
          <w:rFonts w:hint="eastAsia"/>
          <w:lang w:eastAsia="zh-CN"/>
        </w:rPr>
        <w:t xml:space="preserve">solution </w:t>
      </w:r>
      <w:r w:rsidRPr="00CF3890">
        <w:rPr>
          <w:lang w:eastAsia="zh-CN"/>
        </w:rPr>
        <w:t xml:space="preserve">which relying on CHF/5G Converged Charging System </w:t>
      </w:r>
      <w:r>
        <w:rPr>
          <w:rFonts w:hint="eastAsia"/>
          <w:lang w:eastAsia="zh-CN"/>
        </w:rPr>
        <w:t xml:space="preserve">for </w:t>
      </w:r>
      <w:r w:rsidRPr="00342C2B">
        <w:rPr>
          <w:lang w:eastAsia="zh-CN"/>
        </w:rPr>
        <w:t xml:space="preserve">EAS on-board deployment charging </w:t>
      </w:r>
      <w:r w:rsidRPr="00CF3890">
        <w:rPr>
          <w:lang w:eastAsia="zh-CN"/>
        </w:rPr>
        <w:t>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3E9177CB" w14:textId="6F7B8F81" w:rsidR="00992154" w:rsidRDefault="00992154" w:rsidP="00992154">
      <w:pPr>
        <w:rPr>
          <w:lang w:eastAsia="zh-CN"/>
        </w:rPr>
      </w:pPr>
      <w:r>
        <w:rPr>
          <w:rFonts w:hint="eastAsia"/>
          <w:lang w:eastAsia="zh-CN"/>
        </w:rPr>
        <w:t xml:space="preserve">The possible </w:t>
      </w:r>
      <w:r w:rsidRPr="00342C2B">
        <w:rPr>
          <w:lang w:eastAsia="zh-CN"/>
        </w:rPr>
        <w:t>charging architectures</w:t>
      </w:r>
      <w:r>
        <w:rPr>
          <w:rFonts w:hint="eastAsia"/>
          <w:lang w:eastAsia="zh-CN"/>
        </w:rPr>
        <w:t xml:space="preserve"> are the same as clause 7.3.4 of TR 28.815[15].</w:t>
      </w:r>
      <w:r w:rsidRPr="00A11D2B">
        <w:rPr>
          <w:lang w:eastAsia="zh-CN"/>
        </w:rPr>
        <w:t xml:space="preserve"> </w:t>
      </w:r>
      <w:r w:rsidRPr="00342C2B">
        <w:rPr>
          <w:lang w:eastAsia="zh-CN"/>
        </w:rPr>
        <w:t xml:space="preserve">In these architectures, it is assumed that the MnS producer, CHF, CEF and Billing Domain are owned by the same </w:t>
      </w:r>
      <w:proofErr w:type="gramStart"/>
      <w:r>
        <w:rPr>
          <w:rFonts w:hint="eastAsia"/>
          <w:lang w:eastAsia="zh-CN"/>
        </w:rPr>
        <w:t>SSP(</w:t>
      </w:r>
      <w:proofErr w:type="gramEnd"/>
      <w:r w:rsidRPr="00342C2B">
        <w:rPr>
          <w:lang w:eastAsia="zh-CN"/>
        </w:rPr>
        <w:t>ECSP</w:t>
      </w:r>
      <w:r>
        <w:rPr>
          <w:rFonts w:hint="eastAsia"/>
          <w:lang w:eastAsia="zh-CN"/>
        </w:rPr>
        <w:t>)</w:t>
      </w:r>
      <w:r w:rsidRPr="00342C2B">
        <w:rPr>
          <w:lang w:eastAsia="zh-CN"/>
        </w:rPr>
        <w:t>.</w:t>
      </w:r>
      <w:r>
        <w:rPr>
          <w:rFonts w:hint="eastAsia"/>
          <w:lang w:eastAsia="zh-CN"/>
        </w:rPr>
        <w:t xml:space="preserve"> </w:t>
      </w:r>
      <w:r>
        <w:t>The charging for EAS</w:t>
      </w:r>
      <w:r>
        <w:rPr>
          <w:rFonts w:hint="eastAsia"/>
          <w:lang w:eastAsia="zh-CN"/>
        </w:rPr>
        <w:t xml:space="preserve"> on-board</w:t>
      </w:r>
      <w:r>
        <w:t xml:space="preserve"> deployment could be supported with CEF to enable the charging for MnS producer.</w:t>
      </w:r>
      <w:r>
        <w:rPr>
          <w:rFonts w:hint="eastAsia"/>
          <w:lang w:eastAsia="zh-CN"/>
        </w:rPr>
        <w:t xml:space="preserve"> </w:t>
      </w:r>
    </w:p>
    <w:p w14:paraId="6DAD75CB" w14:textId="35A07004" w:rsidR="00992154" w:rsidRDefault="00992154" w:rsidP="00992154">
      <w:pPr>
        <w:rPr>
          <w:lang w:eastAsia="zh-CN"/>
        </w:rPr>
      </w:pPr>
      <w:r>
        <w:rPr>
          <w:rFonts w:hint="eastAsia"/>
          <w:lang w:eastAsia="zh-CN"/>
        </w:rPr>
        <w:t xml:space="preserve">Since the edge computing via the satellite backhaul only using GEO </w:t>
      </w:r>
      <w:r>
        <w:rPr>
          <w:rFonts w:hint="eastAsia"/>
        </w:rPr>
        <w:t>s</w:t>
      </w:r>
      <w:r w:rsidRPr="008C7989">
        <w:t>atellite backhaul category</w:t>
      </w:r>
      <w:r>
        <w:rPr>
          <w:rFonts w:hint="eastAsia"/>
          <w:lang w:eastAsia="zh-CN"/>
        </w:rPr>
        <w:t xml:space="preserve"> in this release, the SSP itself has the knowledge of all the satellite information, therefore, the EAS deployment charging information needs to add the satellite backhaul information: </w:t>
      </w:r>
    </w:p>
    <w:p w14:paraId="328CDECA" w14:textId="77777777" w:rsidR="00992154" w:rsidRDefault="00992154" w:rsidP="00992154">
      <w:pPr>
        <w:pStyle w:val="B1"/>
        <w:ind w:left="704" w:firstLine="0"/>
        <w:rPr>
          <w:lang w:eastAsia="zh-CN"/>
        </w:rPr>
      </w:pPr>
    </w:p>
    <w:p w14:paraId="614BB064" w14:textId="71786F03" w:rsidR="00992154" w:rsidRPr="003671B9" w:rsidRDefault="00992154" w:rsidP="00992154">
      <w:pPr>
        <w:pStyle w:val="TH"/>
        <w:ind w:left="704"/>
        <w:rPr>
          <w:lang w:eastAsia="zh-CN" w:bidi="ar-IQ"/>
        </w:rPr>
      </w:pPr>
      <w:r w:rsidRPr="00EC6E98">
        <w:rPr>
          <w:lang w:bidi="ar-IQ"/>
        </w:rPr>
        <w:t>Table 5.</w:t>
      </w:r>
      <w:r>
        <w:rPr>
          <w:rFonts w:hint="eastAsia"/>
          <w:lang w:eastAsia="zh-CN" w:bidi="ar-IQ"/>
        </w:rPr>
        <w:t>3</w:t>
      </w:r>
      <w:r w:rsidRPr="00EC6E98">
        <w:rPr>
          <w:lang w:bidi="ar-IQ"/>
        </w:rPr>
        <w:t>.4.</w:t>
      </w:r>
      <w:r>
        <w:rPr>
          <w:rFonts w:hint="eastAsia"/>
          <w:lang w:eastAsia="zh-CN" w:bidi="ar-IQ"/>
        </w:rPr>
        <w:t>2</w:t>
      </w:r>
      <w:r w:rsidRPr="00EC6E98">
        <w:rPr>
          <w:lang w:bidi="ar-IQ"/>
        </w:rPr>
        <w:t>.1-1: Extend to Structure of EAS Deployment Charging Informatio</w:t>
      </w:r>
      <w:r>
        <w:rPr>
          <w:rFonts w:hint="eastAsia"/>
          <w:lang w:eastAsia="zh-CN" w:bidi="ar-IQ"/>
        </w:rPr>
        <w:t>n</w:t>
      </w:r>
      <w:r w:rsidRPr="00EC6E98">
        <w:rPr>
          <w:lang w:bidi="ar-IQ"/>
        </w:rPr>
        <w:t xml:space="preserve"> (3GPP TS 32.25</w:t>
      </w:r>
      <w:r>
        <w:rPr>
          <w:rFonts w:hint="eastAsia"/>
          <w:lang w:eastAsia="zh-CN" w:bidi="ar-IQ"/>
        </w:rPr>
        <w:t>7</w:t>
      </w:r>
      <w:r w:rsidRPr="00EC6E98">
        <w:rPr>
          <w:lang w:bidi="ar-IQ"/>
        </w:rPr>
        <w:t xml:space="preserve"> [1</w:t>
      </w:r>
      <w:r>
        <w:rPr>
          <w:rFonts w:hint="eastAsia"/>
          <w:lang w:eastAsia="zh-CN" w:bidi="ar-IQ"/>
        </w:rPr>
        <w:t>4</w:t>
      </w:r>
      <w:r w:rsidRPr="00EC6E98">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3671B9" w14:paraId="748060A6" w14:textId="77777777" w:rsidTr="004D7EA0">
        <w:trPr>
          <w:gridAfter w:val="1"/>
          <w:wAfter w:w="600" w:type="dxa"/>
          <w:cantSplit/>
          <w:jc w:val="center"/>
        </w:trPr>
        <w:tc>
          <w:tcPr>
            <w:tcW w:w="2728" w:type="dxa"/>
            <w:gridSpan w:val="2"/>
            <w:shd w:val="clear" w:color="auto" w:fill="CCCCCC"/>
          </w:tcPr>
          <w:p w14:paraId="2FBAD155" w14:textId="77777777" w:rsidR="00992154" w:rsidRPr="003671B9" w:rsidRDefault="00992154" w:rsidP="004D7EA0">
            <w:pPr>
              <w:pStyle w:val="TAH"/>
            </w:pPr>
            <w:r w:rsidRPr="003671B9">
              <w:t>Information Element</w:t>
            </w:r>
          </w:p>
        </w:tc>
        <w:tc>
          <w:tcPr>
            <w:tcW w:w="944" w:type="dxa"/>
            <w:gridSpan w:val="2"/>
            <w:shd w:val="clear" w:color="auto" w:fill="CCCCCC"/>
          </w:tcPr>
          <w:p w14:paraId="2CFD7E06" w14:textId="77777777" w:rsidR="00992154" w:rsidRPr="003671B9" w:rsidRDefault="00992154" w:rsidP="004D7EA0">
            <w:pPr>
              <w:pStyle w:val="TAH"/>
              <w:rPr>
                <w:szCs w:val="18"/>
              </w:rPr>
            </w:pPr>
            <w:r w:rsidRPr="003671B9">
              <w:rPr>
                <w:szCs w:val="18"/>
              </w:rPr>
              <w:t>Category</w:t>
            </w:r>
          </w:p>
        </w:tc>
        <w:tc>
          <w:tcPr>
            <w:tcW w:w="6032" w:type="dxa"/>
            <w:gridSpan w:val="2"/>
            <w:shd w:val="clear" w:color="auto" w:fill="CCCCCC"/>
          </w:tcPr>
          <w:p w14:paraId="13D88559" w14:textId="77777777" w:rsidR="00992154" w:rsidRPr="003671B9" w:rsidRDefault="00992154" w:rsidP="004D7EA0">
            <w:pPr>
              <w:pStyle w:val="TAH"/>
            </w:pPr>
            <w:r w:rsidRPr="003671B9">
              <w:t>Description</w:t>
            </w:r>
          </w:p>
        </w:tc>
      </w:tr>
      <w:tr w:rsidR="00992154" w:rsidRPr="003671B9" w14:paraId="100C396D" w14:textId="77777777" w:rsidTr="004D7EA0">
        <w:trPr>
          <w:gridAfter w:val="1"/>
          <w:wAfter w:w="600" w:type="dxa"/>
          <w:cantSplit/>
          <w:jc w:val="center"/>
        </w:trPr>
        <w:tc>
          <w:tcPr>
            <w:tcW w:w="2728" w:type="dxa"/>
            <w:gridSpan w:val="2"/>
          </w:tcPr>
          <w:p w14:paraId="7C08BEC8" w14:textId="77777777" w:rsidR="00992154" w:rsidRPr="009E240F" w:rsidRDefault="00992154" w:rsidP="004D7EA0">
            <w:pPr>
              <w:pStyle w:val="TAL"/>
              <w:rPr>
                <w:lang w:eastAsia="ko-KR"/>
              </w:rPr>
            </w:pPr>
            <w:r>
              <w:rPr>
                <w:rFonts w:hint="eastAsia"/>
                <w:lang w:eastAsia="zh-CN"/>
              </w:rPr>
              <w:t>Satellite backhaul information</w:t>
            </w:r>
          </w:p>
        </w:tc>
        <w:tc>
          <w:tcPr>
            <w:tcW w:w="944" w:type="dxa"/>
            <w:gridSpan w:val="2"/>
          </w:tcPr>
          <w:p w14:paraId="768BEFDF" w14:textId="77777777" w:rsidR="00992154" w:rsidRPr="003671B9" w:rsidRDefault="00992154" w:rsidP="004D7EA0">
            <w:pPr>
              <w:pStyle w:val="TAC"/>
              <w:rPr>
                <w:lang w:eastAsia="zh-CN"/>
              </w:rPr>
            </w:pPr>
            <w:r w:rsidRPr="003671B9">
              <w:rPr>
                <w:lang w:eastAsia="zh-CN"/>
              </w:rPr>
              <w:t>O</w:t>
            </w:r>
            <w:r w:rsidRPr="003671B9">
              <w:rPr>
                <w:vertAlign w:val="subscript"/>
                <w:lang w:eastAsia="zh-CN"/>
              </w:rPr>
              <w:t>C</w:t>
            </w:r>
          </w:p>
        </w:tc>
        <w:tc>
          <w:tcPr>
            <w:tcW w:w="6032" w:type="dxa"/>
            <w:gridSpan w:val="2"/>
          </w:tcPr>
          <w:p w14:paraId="717E2988" w14:textId="77777777" w:rsidR="00992154" w:rsidRPr="00E3259A" w:rsidRDefault="00992154" w:rsidP="004D7EA0">
            <w:pPr>
              <w:pStyle w:val="TAH"/>
              <w:jc w:val="left"/>
              <w:rPr>
                <w:b w:val="0"/>
                <w:lang w:bidi="ar-IQ"/>
              </w:rPr>
            </w:pPr>
            <w:r w:rsidRPr="00E3259A">
              <w:rPr>
                <w:b w:val="0"/>
                <w:lang w:bidi="ar-IQ"/>
              </w:rPr>
              <w:t>This field contain parameters that can be used to determine that a Satellite Backhaul has been used for the data traffic</w:t>
            </w:r>
          </w:p>
        </w:tc>
      </w:tr>
      <w:tr w:rsidR="00992154" w:rsidRPr="003671B9" w14:paraId="60FAF751" w14:textId="77777777" w:rsidTr="004D7EA0">
        <w:trPr>
          <w:gridBefore w:val="1"/>
          <w:wBefore w:w="600" w:type="dxa"/>
          <w:cantSplit/>
          <w:jc w:val="center"/>
        </w:trPr>
        <w:tc>
          <w:tcPr>
            <w:tcW w:w="2728" w:type="dxa"/>
            <w:gridSpan w:val="2"/>
          </w:tcPr>
          <w:p w14:paraId="4003B72E" w14:textId="77777777" w:rsidR="00992154" w:rsidRPr="003671B9" w:rsidRDefault="00992154" w:rsidP="004D7EA0">
            <w:pPr>
              <w:pStyle w:val="TAL"/>
              <w:ind w:firstLineChars="100" w:firstLine="180"/>
              <w:rPr>
                <w:lang w:eastAsia="ko-KR"/>
              </w:rPr>
            </w:pPr>
            <w:r>
              <w:rPr>
                <w:rFonts w:hint="eastAsia"/>
                <w:lang w:eastAsia="zh-CN"/>
              </w:rPr>
              <w:t>S</w:t>
            </w:r>
            <w:r w:rsidRPr="009E240F">
              <w:rPr>
                <w:lang w:eastAsia="ko-KR"/>
              </w:rPr>
              <w:t>atellite backhaul category</w:t>
            </w:r>
          </w:p>
        </w:tc>
        <w:tc>
          <w:tcPr>
            <w:tcW w:w="944" w:type="dxa"/>
            <w:gridSpan w:val="2"/>
          </w:tcPr>
          <w:p w14:paraId="69973C78" w14:textId="77777777" w:rsidR="00992154" w:rsidRPr="003671B9" w:rsidRDefault="00992154" w:rsidP="004D7EA0">
            <w:pPr>
              <w:pStyle w:val="TAC"/>
              <w:rPr>
                <w:lang w:eastAsia="zh-CN"/>
              </w:rPr>
            </w:pPr>
            <w:r w:rsidRPr="003671B9">
              <w:rPr>
                <w:lang w:eastAsia="zh-CN"/>
              </w:rPr>
              <w:t>O</w:t>
            </w:r>
            <w:r w:rsidRPr="003671B9">
              <w:rPr>
                <w:vertAlign w:val="subscript"/>
                <w:lang w:eastAsia="zh-CN"/>
              </w:rPr>
              <w:t>C</w:t>
            </w:r>
          </w:p>
        </w:tc>
        <w:tc>
          <w:tcPr>
            <w:tcW w:w="6032" w:type="dxa"/>
            <w:gridSpan w:val="2"/>
          </w:tcPr>
          <w:p w14:paraId="69F7C2D9" w14:textId="77777777" w:rsidR="00992154" w:rsidRPr="00E3259A" w:rsidRDefault="00992154" w:rsidP="004D7EA0">
            <w:pPr>
              <w:pStyle w:val="TAL"/>
            </w:pPr>
            <w:r w:rsidRPr="004D7EA0">
              <w:rPr>
                <w:lang w:bidi="ar-IQ"/>
              </w:rPr>
              <w:t>This</w:t>
            </w:r>
            <w:r w:rsidRPr="00E3259A">
              <w:rPr>
                <w:lang w:bidi="ar-IQ"/>
              </w:rPr>
              <w:t xml:space="preserve"> field contains the type of the satellite (i.e. GEO) used in the backhaul.</w:t>
            </w:r>
          </w:p>
        </w:tc>
      </w:tr>
      <w:tr w:rsidR="00992154" w:rsidRPr="003671B9" w14:paraId="5CC47D0A" w14:textId="77777777" w:rsidTr="004D7EA0">
        <w:trPr>
          <w:gridBefore w:val="1"/>
          <w:wBefore w:w="600" w:type="dxa"/>
          <w:cantSplit/>
          <w:jc w:val="center"/>
        </w:trPr>
        <w:tc>
          <w:tcPr>
            <w:tcW w:w="2728" w:type="dxa"/>
            <w:gridSpan w:val="2"/>
          </w:tcPr>
          <w:p w14:paraId="16EEBB44" w14:textId="77777777" w:rsidR="00992154" w:rsidRPr="003671B9" w:rsidRDefault="00992154" w:rsidP="004D7EA0">
            <w:pPr>
              <w:pStyle w:val="TAL"/>
              <w:ind w:firstLineChars="100" w:firstLine="180"/>
              <w:rPr>
                <w:lang w:eastAsia="ko-KR"/>
              </w:rPr>
            </w:pPr>
            <w:r w:rsidRPr="009E240F">
              <w:rPr>
                <w:lang w:eastAsia="ko-KR"/>
              </w:rPr>
              <w:t>GEO Satellite ID</w:t>
            </w:r>
          </w:p>
        </w:tc>
        <w:tc>
          <w:tcPr>
            <w:tcW w:w="944" w:type="dxa"/>
            <w:gridSpan w:val="2"/>
          </w:tcPr>
          <w:p w14:paraId="5F92D533" w14:textId="77777777" w:rsidR="00992154" w:rsidRPr="003671B9" w:rsidRDefault="00992154" w:rsidP="004D7EA0">
            <w:pPr>
              <w:pStyle w:val="TAC"/>
              <w:rPr>
                <w:lang w:eastAsia="zh-CN"/>
              </w:rPr>
            </w:pPr>
            <w:r w:rsidRPr="003671B9">
              <w:rPr>
                <w:lang w:eastAsia="zh-CN"/>
              </w:rPr>
              <w:t>O</w:t>
            </w:r>
            <w:r w:rsidRPr="003671B9">
              <w:rPr>
                <w:vertAlign w:val="subscript"/>
                <w:lang w:eastAsia="zh-CN"/>
              </w:rPr>
              <w:t>C</w:t>
            </w:r>
          </w:p>
        </w:tc>
        <w:tc>
          <w:tcPr>
            <w:tcW w:w="6032" w:type="dxa"/>
            <w:gridSpan w:val="2"/>
          </w:tcPr>
          <w:p w14:paraId="1F09F9E5" w14:textId="77777777" w:rsidR="00992154" w:rsidRPr="003671B9" w:rsidRDefault="00992154" w:rsidP="004D7EA0">
            <w:pPr>
              <w:pStyle w:val="TAC"/>
              <w:jc w:val="left"/>
              <w:rPr>
                <w:lang w:bidi="ar-IQ"/>
              </w:rPr>
            </w:pPr>
            <w:r w:rsidRPr="00EC6E98">
              <w:rPr>
                <w:lang w:bidi="ar-IQ"/>
              </w:rPr>
              <w:t>This field contains the ID of the GEO satellite</w:t>
            </w:r>
            <w:r w:rsidRPr="003671B9">
              <w:rPr>
                <w:lang w:bidi="ar-IQ"/>
              </w:rPr>
              <w:t>.</w:t>
            </w:r>
          </w:p>
        </w:tc>
      </w:tr>
    </w:tbl>
    <w:p w14:paraId="78FDC0F8" w14:textId="77777777" w:rsidR="00992154" w:rsidRPr="003671B9" w:rsidRDefault="00992154" w:rsidP="00992154">
      <w:pPr>
        <w:ind w:left="704"/>
      </w:pPr>
    </w:p>
    <w:p w14:paraId="39E0F037" w14:textId="46E3D2C8" w:rsidR="00992154" w:rsidRPr="00101ED7" w:rsidRDefault="00992154" w:rsidP="00992154">
      <w:pPr>
        <w:rPr>
          <w:lang w:eastAsia="zh-CN"/>
        </w:rPr>
      </w:pPr>
      <w:r w:rsidRPr="00892AD6">
        <w:rPr>
          <w:lang w:eastAsia="zh-CN"/>
        </w:rPr>
        <w:t>The message flow is similar with the Figure 5.2.3.2 in TS 32.2</w:t>
      </w:r>
      <w:r>
        <w:rPr>
          <w:rFonts w:hint="eastAsia"/>
          <w:lang w:eastAsia="zh-CN"/>
        </w:rPr>
        <w:t>57</w:t>
      </w:r>
      <w:r>
        <w:rPr>
          <w:lang w:eastAsia="zh-CN"/>
        </w:rPr>
        <w:t xml:space="preserve"> [</w:t>
      </w:r>
      <w:r>
        <w:rPr>
          <w:rFonts w:hint="eastAsia"/>
          <w:lang w:eastAsia="zh-CN"/>
        </w:rPr>
        <w:t>14</w:t>
      </w:r>
      <w:r>
        <w:rPr>
          <w:lang w:eastAsia="zh-CN"/>
        </w:rPr>
        <w:t>]</w:t>
      </w:r>
      <w:r>
        <w:rPr>
          <w:rFonts w:hint="eastAsia"/>
          <w:lang w:eastAsia="zh-CN"/>
        </w:rPr>
        <w:t xml:space="preserve"> with the enhancement of the </w:t>
      </w:r>
      <w:r w:rsidRPr="00D2146B">
        <w:rPr>
          <w:lang w:eastAsia="zh-CN"/>
        </w:rPr>
        <w:t>EAS Deployment Charging Information</w:t>
      </w:r>
      <w:r>
        <w:rPr>
          <w:rFonts w:hint="eastAsia"/>
          <w:lang w:eastAsia="zh-CN"/>
        </w:rPr>
        <w:t>.</w:t>
      </w:r>
    </w:p>
    <w:p w14:paraId="056C4D12" w14:textId="77777777" w:rsidR="00992154" w:rsidRPr="009F14BB" w:rsidRDefault="00992154" w:rsidP="00992154">
      <w:pPr>
        <w:rPr>
          <w:lang w:eastAsia="zh-CN"/>
        </w:rPr>
      </w:pPr>
    </w:p>
    <w:p w14:paraId="7422DE8A" w14:textId="77777777" w:rsidR="006137EF" w:rsidRPr="00992154" w:rsidRDefault="006137EF" w:rsidP="006137EF">
      <w:pPr>
        <w:rPr>
          <w:lang w:eastAsia="zh-CN"/>
        </w:rPr>
      </w:pPr>
    </w:p>
    <w:p w14:paraId="01D669DE" w14:textId="77777777" w:rsidR="001A0522" w:rsidRPr="006137EF" w:rsidRDefault="001A0522" w:rsidP="001A0522">
      <w:pPr>
        <w:rPr>
          <w:lang w:eastAsia="zh-CN"/>
        </w:rPr>
      </w:pPr>
    </w:p>
    <w:p w14:paraId="21D7BE33" w14:textId="600211FE" w:rsidR="00C75B67" w:rsidRDefault="00C75B67" w:rsidP="00C75B67">
      <w:pPr>
        <w:pStyle w:val="21"/>
        <w:overflowPunct w:val="0"/>
        <w:autoSpaceDE w:val="0"/>
        <w:autoSpaceDN w:val="0"/>
        <w:adjustRightInd w:val="0"/>
        <w:textAlignment w:val="baseline"/>
        <w:rPr>
          <w:lang w:eastAsia="zh-CN"/>
        </w:rPr>
      </w:pPr>
      <w:bookmarkStart w:id="172" w:name="_Toc144213394"/>
      <w:bookmarkStart w:id="173" w:name="_Toc144213850"/>
      <w:r>
        <w:rPr>
          <w:rFonts w:hint="eastAsia"/>
          <w:lang w:eastAsia="zh-CN"/>
        </w:rPr>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172"/>
      <w:bookmarkEnd w:id="173"/>
    </w:p>
    <w:p w14:paraId="6CA85E60" w14:textId="26DC72A4" w:rsidR="00C75B67" w:rsidRPr="003F6DA0" w:rsidRDefault="00C75B67" w:rsidP="00C75B67">
      <w:pPr>
        <w:pStyle w:val="31"/>
        <w:rPr>
          <w:lang w:eastAsia="zh-CN"/>
        </w:rPr>
      </w:pPr>
      <w:bookmarkStart w:id="174" w:name="_Toc144213395"/>
      <w:bookmarkStart w:id="175" w:name="_Toc144213851"/>
      <w:r>
        <w:rPr>
          <w:rFonts w:hint="eastAsia"/>
          <w:lang w:eastAsia="zh-CN"/>
        </w:rPr>
        <w:t>5</w:t>
      </w:r>
      <w:r>
        <w:t>.</w:t>
      </w:r>
      <w:r>
        <w:rPr>
          <w:rFonts w:hint="eastAsia"/>
          <w:lang w:eastAsia="zh-CN"/>
        </w:rPr>
        <w:t>4</w:t>
      </w:r>
      <w:r>
        <w:t>.1</w:t>
      </w:r>
      <w:r>
        <w:tab/>
        <w:t>General description and assumptions</w:t>
      </w:r>
      <w:bookmarkEnd w:id="174"/>
      <w:bookmarkEnd w:id="175"/>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proofErr w:type="gramStart"/>
      <w:r w:rsidRPr="00A724A6">
        <w:rPr>
          <w:lang w:eastAsia="zh-CN"/>
        </w:rPr>
        <w:t>Local</w:t>
      </w:r>
      <w:proofErr w:type="gramEnd"/>
      <w:r w:rsidRPr="00A724A6">
        <w:rPr>
          <w:lang w:eastAsia="zh-CN"/>
        </w:rPr>
        <w:t xml:space="preserve">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39" type="#_x0000_t75" style="width:341.3pt;height:150.4pt" o:ole="">
            <v:imagedata r:id="rId36" o:title=""/>
          </v:shape>
          <o:OLEObject Type="Embed" ProgID="Visio.Drawing.11" ShapeID="_x0000_i1039" DrawAspect="Content" ObjectID="_1754827396" r:id="rId37"/>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40" type="#_x0000_t75" style="width:371.4pt;height:157.2pt" o:ole="">
            <v:imagedata r:id="rId38" o:title=""/>
          </v:shape>
          <o:OLEObject Type="Embed" ProgID="Visio.Drawing.11" ShapeID="_x0000_i1040" DrawAspect="Content" ObjectID="_1754827397" r:id="rId39"/>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41"/>
        <w:rPr>
          <w:color w:val="000000"/>
          <w:lang w:val="en-US" w:eastAsia="zh-CN"/>
        </w:rPr>
      </w:pPr>
      <w:bookmarkStart w:id="176" w:name="_Toc144213396"/>
      <w:bookmarkStart w:id="177" w:name="_Toc144213852"/>
      <w:r w:rsidRPr="00B41665">
        <w:rPr>
          <w:color w:val="000000"/>
          <w:lang w:val="en-US" w:eastAsia="zh-CN"/>
        </w:rPr>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176"/>
      <w:bookmarkEnd w:id="177"/>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 xml:space="preserve">VN group communication </w:t>
      </w:r>
      <w:proofErr w:type="gramStart"/>
      <w:r w:rsidRPr="001E1CF7">
        <w:rPr>
          <w:lang w:val="en-US" w:eastAsia="zh-CN"/>
        </w:rPr>
        <w:t>type</w:t>
      </w:r>
      <w:r>
        <w:rPr>
          <w:rFonts w:hint="eastAsia"/>
          <w:lang w:val="en-US" w:eastAsia="zh-CN"/>
        </w:rPr>
        <w:t>(</w:t>
      </w:r>
      <w:proofErr w:type="gramEnd"/>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subcribers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31"/>
        <w:rPr>
          <w:lang w:eastAsia="zh-CN"/>
        </w:rPr>
      </w:pPr>
      <w:bookmarkStart w:id="178" w:name="_Toc144213397"/>
      <w:bookmarkStart w:id="179" w:name="_Toc144213853"/>
      <w:r>
        <w:rPr>
          <w:rFonts w:hint="eastAsia"/>
          <w:lang w:eastAsia="zh-CN"/>
        </w:rPr>
        <w:t>5</w:t>
      </w:r>
      <w:r>
        <w:t>.</w:t>
      </w:r>
      <w:r>
        <w:rPr>
          <w:rFonts w:hint="eastAsia"/>
          <w:lang w:eastAsia="zh-CN"/>
        </w:rPr>
        <w:t>4</w:t>
      </w:r>
      <w:r>
        <w:t>.2</w:t>
      </w:r>
      <w:r>
        <w:tab/>
        <w:t>Potential charging requirements</w:t>
      </w:r>
      <w:bookmarkEnd w:id="178"/>
      <w:bookmarkEnd w:id="179"/>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 xml:space="preserve">The charging mechanism for 5G </w:t>
      </w:r>
      <w:proofErr w:type="gramStart"/>
      <w:r w:rsidRPr="00711CAD">
        <w:rPr>
          <w:lang w:eastAsia="zh-CN"/>
        </w:rPr>
        <w:t>system</w:t>
      </w:r>
      <w:proofErr w:type="gramEnd"/>
      <w:r w:rsidRPr="00711CAD">
        <w:rPr>
          <w:lang w:eastAsia="zh-CN"/>
        </w:rPr>
        <w:t xml:space="preserve">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31"/>
        <w:rPr>
          <w:lang w:eastAsia="zh-CN"/>
        </w:rPr>
      </w:pPr>
      <w:bookmarkStart w:id="180" w:name="_Toc144213398"/>
      <w:bookmarkStart w:id="181" w:name="_Toc144213854"/>
      <w:r>
        <w:rPr>
          <w:rFonts w:hint="eastAsia"/>
          <w:lang w:eastAsia="zh-CN"/>
        </w:rPr>
        <w:lastRenderedPageBreak/>
        <w:t>5</w:t>
      </w:r>
      <w:r>
        <w:t>.</w:t>
      </w:r>
      <w:r>
        <w:rPr>
          <w:rFonts w:hint="eastAsia"/>
          <w:lang w:eastAsia="zh-CN"/>
        </w:rPr>
        <w:t>4</w:t>
      </w:r>
      <w:r>
        <w:t>.3</w:t>
      </w:r>
      <w:r>
        <w:tab/>
        <w:t>Key issues</w:t>
      </w:r>
      <w:bookmarkEnd w:id="180"/>
      <w:bookmarkEnd w:id="181"/>
    </w:p>
    <w:p w14:paraId="008788D9" w14:textId="77D9D60F" w:rsidR="00C75B67" w:rsidRPr="00147103" w:rsidRDefault="00C75B67" w:rsidP="00C75B67">
      <w:pPr>
        <w:pStyle w:val="41"/>
        <w:rPr>
          <w:color w:val="000000"/>
        </w:rPr>
      </w:pPr>
      <w:bookmarkStart w:id="182" w:name="_Toc144213399"/>
      <w:bookmarkStart w:id="183" w:name="_Toc144213855"/>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82"/>
      <w:bookmarkEnd w:id="183"/>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proofErr w:type="gramStart"/>
      <w:r w:rsidRPr="00EB0255">
        <w:rPr>
          <w:color w:val="000000"/>
          <w:lang w:eastAsia="zh-CN"/>
        </w:rPr>
        <w:t>identification</w:t>
      </w:r>
      <w:proofErr w:type="gramEnd"/>
      <w:r w:rsidRPr="00EB0255">
        <w:rPr>
          <w:color w:val="000000"/>
          <w:lang w:eastAsia="zh-CN"/>
        </w:rPr>
        <w:t xml:space="preserve">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23CE1BB3" w14:textId="77777777" w:rsidR="00622836" w:rsidRDefault="00622836" w:rsidP="00622836">
      <w:pPr>
        <w:pStyle w:val="31"/>
      </w:pPr>
      <w:bookmarkStart w:id="184" w:name="_Toc144213400"/>
      <w:bookmarkStart w:id="185" w:name="_Toc144213856"/>
      <w:r>
        <w:rPr>
          <w:lang w:eastAsia="zh-CN"/>
        </w:rPr>
        <w:t>5</w:t>
      </w:r>
      <w:r>
        <w:t>.</w:t>
      </w:r>
      <w:r>
        <w:rPr>
          <w:rFonts w:hint="eastAsia"/>
          <w:lang w:eastAsia="zh-CN"/>
        </w:rPr>
        <w:t>4</w:t>
      </w:r>
      <w:r>
        <w:t>.4</w:t>
      </w:r>
      <w:r>
        <w:tab/>
        <w:t>Possible solutions</w:t>
      </w:r>
      <w:bookmarkEnd w:id="184"/>
      <w:bookmarkEnd w:id="185"/>
    </w:p>
    <w:p w14:paraId="35096098" w14:textId="0FD46A59" w:rsidR="00622836" w:rsidRDefault="00622836" w:rsidP="00622836">
      <w:pPr>
        <w:pStyle w:val="41"/>
      </w:pPr>
      <w:bookmarkStart w:id="186" w:name="_Toc144213401"/>
      <w:bookmarkStart w:id="187" w:name="_Toc144213857"/>
      <w:r>
        <w:t>5.</w:t>
      </w:r>
      <w:r>
        <w:rPr>
          <w:rFonts w:hint="eastAsia"/>
          <w:lang w:eastAsia="zh-CN"/>
        </w:rPr>
        <w:t>4</w:t>
      </w:r>
      <w:r>
        <w:t>.4.</w:t>
      </w:r>
      <w:r>
        <w:rPr>
          <w:rFonts w:hint="eastAsia"/>
          <w:lang w:eastAsia="zh-CN"/>
        </w:rPr>
        <w:t>1</w:t>
      </w:r>
      <w:r>
        <w:tab/>
        <w:t>Solution #</w:t>
      </w:r>
      <w:r w:rsidR="001305DD">
        <w:rPr>
          <w:rFonts w:hint="eastAsia"/>
          <w:lang w:eastAsia="zh-CN"/>
        </w:rPr>
        <w:t>4</w:t>
      </w:r>
      <w:r>
        <w:t>.</w:t>
      </w:r>
      <w:r>
        <w:rPr>
          <w:rFonts w:hint="eastAsia"/>
          <w:lang w:eastAsia="zh-CN"/>
        </w:rPr>
        <w:t>1</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 xml:space="preserve">for </w:t>
      </w:r>
      <w:r>
        <w:rPr>
          <w:rFonts w:hint="eastAsia"/>
          <w:lang w:eastAsia="zh-CN"/>
        </w:rPr>
        <w:t>5G VN over</w:t>
      </w:r>
      <w:r w:rsidRPr="00CB7EFD">
        <w:t xml:space="preserve"> satellite backhaul</w:t>
      </w:r>
      <w:bookmarkEnd w:id="186"/>
      <w:bookmarkEnd w:id="187"/>
    </w:p>
    <w:p w14:paraId="43CB7465" w14:textId="77777777" w:rsidR="00622836" w:rsidRDefault="00622836" w:rsidP="00622836">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w:t>
      </w:r>
      <w:r>
        <w:rPr>
          <w:rFonts w:hint="eastAsia"/>
          <w:lang w:eastAsia="zh-CN"/>
        </w:rPr>
        <w:t>4.</w:t>
      </w:r>
      <w:r>
        <w:rPr>
          <w:lang w:eastAsia="zh-CN"/>
        </w:rPr>
        <w:t>1</w:t>
      </w:r>
      <w:r>
        <w:rPr>
          <w:rFonts w:hint="eastAsia"/>
          <w:lang w:eastAsia="zh-CN"/>
        </w:rPr>
        <w:t>.</w:t>
      </w:r>
      <w:proofErr w:type="gramEnd"/>
    </w:p>
    <w:p w14:paraId="6F3D23F9" w14:textId="77777777" w:rsidR="00622836" w:rsidRDefault="00622836" w:rsidP="00622836">
      <w:pPr>
        <w:rPr>
          <w:lang w:eastAsia="zh-CN"/>
        </w:rPr>
      </w:pPr>
      <w:r>
        <w:rPr>
          <w:rFonts w:hint="eastAsia"/>
          <w:lang w:eastAsia="zh-CN"/>
        </w:rPr>
        <w:t>As specified in TS 23.501[2],</w:t>
      </w:r>
      <w:r w:rsidRPr="00537845">
        <w:t xml:space="preserve"> </w:t>
      </w:r>
      <w:r>
        <w:rPr>
          <w:lang w:eastAsia="zh-CN"/>
        </w:rPr>
        <w:t>l</w:t>
      </w:r>
      <w:r w:rsidRPr="00537845">
        <w:rPr>
          <w:lang w:eastAsia="zh-CN"/>
        </w:rPr>
        <w:t>ocal switching via UPF(s) deployed on satellite only applies on GEO satellite backhaul case and considers only DNNs and slices for 5G VN.</w:t>
      </w:r>
      <w:r>
        <w:rPr>
          <w:rFonts w:hint="eastAsia"/>
          <w:lang w:eastAsia="zh-CN"/>
        </w:rPr>
        <w:t xml:space="preserve"> As </w:t>
      </w:r>
      <w:r w:rsidRPr="002E3DB9">
        <w:rPr>
          <w:lang w:eastAsia="zh-CN"/>
        </w:rPr>
        <w:t>specified in TS 23.50</w:t>
      </w:r>
      <w:r>
        <w:rPr>
          <w:rFonts w:hint="eastAsia"/>
          <w:lang w:eastAsia="zh-CN"/>
        </w:rPr>
        <w:t>2</w:t>
      </w:r>
      <w:r w:rsidRPr="002E3DB9">
        <w:rPr>
          <w:lang w:eastAsia="zh-CN"/>
        </w:rPr>
        <w:t>[</w:t>
      </w:r>
      <w:r>
        <w:rPr>
          <w:rFonts w:hint="eastAsia"/>
          <w:lang w:eastAsia="zh-CN"/>
        </w:rPr>
        <w:t>3</w:t>
      </w:r>
      <w:r w:rsidRPr="002E3DB9">
        <w:rPr>
          <w:lang w:eastAsia="zh-CN"/>
        </w:rPr>
        <w:t>],</w:t>
      </w:r>
      <w:r>
        <w:rPr>
          <w:rFonts w:hint="eastAsia"/>
          <w:lang w:eastAsia="zh-CN"/>
        </w:rPr>
        <w:t xml:space="preserve"> if the</w:t>
      </w:r>
      <w:r>
        <w:rPr>
          <w:lang w:eastAsia="zh-CN"/>
        </w:rPr>
        <w:t xml:space="preserve"> AMF</w:t>
      </w:r>
      <w:r w:rsidRPr="002E3DB9">
        <w:rPr>
          <w:lang w:eastAsia="zh-CN"/>
        </w:rPr>
        <w:t xml:space="preserve"> is aware that the UE is accessing over a gNB using GEO satellite backhaul,</w:t>
      </w:r>
      <w:r>
        <w:rPr>
          <w:rFonts w:hint="eastAsia"/>
          <w:lang w:eastAsia="zh-CN"/>
        </w:rPr>
        <w:t xml:space="preserve"> it sends the </w:t>
      </w:r>
      <w:r w:rsidRPr="002E3DB9">
        <w:rPr>
          <w:lang w:eastAsia="zh-CN"/>
        </w:rPr>
        <w:t>GEO satellite ID</w:t>
      </w:r>
      <w:r>
        <w:rPr>
          <w:rFonts w:hint="eastAsia"/>
          <w:lang w:eastAsia="zh-CN"/>
        </w:rPr>
        <w:t xml:space="preserve"> to the SMF.</w:t>
      </w:r>
      <w:r w:rsidRPr="002E3DB9">
        <w:t xml:space="preserve"> </w:t>
      </w:r>
    </w:p>
    <w:p w14:paraId="179A0D22" w14:textId="77777777" w:rsidR="00622836" w:rsidRDefault="00622836" w:rsidP="00622836">
      <w:pPr>
        <w:rPr>
          <w:lang w:eastAsia="zh-CN"/>
        </w:rPr>
      </w:pPr>
      <w:r>
        <w:rPr>
          <w:rFonts w:hint="eastAsia"/>
          <w:lang w:eastAsia="zh-CN"/>
        </w:rPr>
        <w:t xml:space="preserve">The SMF </w:t>
      </w:r>
      <w:r w:rsidRPr="00A16936">
        <w:rPr>
          <w:lang w:eastAsia="zh-CN"/>
        </w:rPr>
        <w:t xml:space="preserve">is locally configured with mapping relationship between </w:t>
      </w:r>
      <w:r>
        <w:rPr>
          <w:lang w:eastAsia="zh-CN"/>
        </w:rPr>
        <w:t>DNAI</w:t>
      </w:r>
      <w:r w:rsidRPr="00A16936">
        <w:rPr>
          <w:lang w:eastAsia="zh-CN"/>
        </w:rPr>
        <w:t xml:space="preserve"> and GEO Satellite ID</w:t>
      </w:r>
      <w:r w:rsidRPr="00A16936">
        <w:rPr>
          <w:rFonts w:hint="eastAsia"/>
          <w:lang w:eastAsia="zh-CN"/>
        </w:rPr>
        <w:t xml:space="preserve"> </w:t>
      </w:r>
      <w:r>
        <w:rPr>
          <w:rFonts w:hint="eastAsia"/>
          <w:lang w:eastAsia="zh-CN"/>
        </w:rPr>
        <w:t>and selects the UPF deployed on satellite</w:t>
      </w:r>
      <w:r w:rsidRPr="000B09C6">
        <w:rPr>
          <w:lang w:eastAsia="zh-CN"/>
        </w:rPr>
        <w:t xml:space="preserve"> act</w:t>
      </w:r>
      <w:r>
        <w:rPr>
          <w:rFonts w:hint="eastAsia"/>
          <w:lang w:eastAsia="zh-CN"/>
        </w:rPr>
        <w:t>ing</w:t>
      </w:r>
      <w:r w:rsidRPr="000B09C6">
        <w:rPr>
          <w:lang w:eastAsia="zh-CN"/>
        </w:rPr>
        <w:t xml:space="preserve"> as UL CL/BP</w:t>
      </w:r>
      <w:proofErr w:type="gramStart"/>
      <w:r w:rsidRPr="000B09C6">
        <w:rPr>
          <w:lang w:eastAsia="zh-CN"/>
        </w:rPr>
        <w:t>/</w:t>
      </w:r>
      <w:r>
        <w:rPr>
          <w:rFonts w:hint="eastAsia"/>
          <w:lang w:eastAsia="zh-CN"/>
        </w:rPr>
        <w:t>(</w:t>
      </w:r>
      <w:proofErr w:type="gramEnd"/>
      <w:r w:rsidRPr="000B09C6">
        <w:rPr>
          <w:lang w:eastAsia="zh-CN"/>
        </w:rPr>
        <w:t>local</w:t>
      </w:r>
      <w:r>
        <w:rPr>
          <w:rFonts w:hint="eastAsia"/>
          <w:lang w:eastAsia="zh-CN"/>
        </w:rPr>
        <w:t>)</w:t>
      </w:r>
      <w:r w:rsidRPr="000B09C6">
        <w:rPr>
          <w:lang w:eastAsia="zh-CN"/>
        </w:rPr>
        <w:t xml:space="preserve"> PSA UPF </w:t>
      </w:r>
      <w:r w:rsidRPr="00A16936">
        <w:rPr>
          <w:lang w:eastAsia="zh-CN"/>
        </w:rPr>
        <w:t>according to the DNAI</w:t>
      </w:r>
      <w:r w:rsidRPr="000B09C6">
        <w:rPr>
          <w:lang w:eastAsia="zh-CN"/>
        </w:rPr>
        <w:t>.</w:t>
      </w:r>
      <w:r>
        <w:rPr>
          <w:rFonts w:hint="eastAsia"/>
          <w:lang w:eastAsia="zh-CN"/>
        </w:rPr>
        <w:t xml:space="preserve"> Therefore, the </w:t>
      </w:r>
      <w:proofErr w:type="gramStart"/>
      <w:r w:rsidRPr="002E3DB9">
        <w:rPr>
          <w:lang w:eastAsia="zh-CN"/>
        </w:rPr>
        <w:t>SMF(</w:t>
      </w:r>
      <w:proofErr w:type="gramEnd"/>
      <w:r w:rsidRPr="002E3DB9">
        <w:rPr>
          <w:lang w:eastAsia="zh-CN"/>
        </w:rPr>
        <w:t>CTF) can be used to provide the charging information to support</w:t>
      </w:r>
      <w:r>
        <w:rPr>
          <w:rFonts w:hint="eastAsia"/>
          <w:lang w:eastAsia="zh-CN"/>
        </w:rPr>
        <w:t xml:space="preserve"> </w:t>
      </w:r>
      <w:r w:rsidRPr="002E3DB9">
        <w:rPr>
          <w:lang w:eastAsia="zh-CN"/>
        </w:rPr>
        <w:t>SSC-to-SSC communications via satellite backhaul.</w:t>
      </w:r>
      <w:r>
        <w:rPr>
          <w:rFonts w:hint="eastAsia"/>
          <w:lang w:eastAsia="zh-CN"/>
        </w:rPr>
        <w:t xml:space="preserve"> The </w:t>
      </w:r>
      <w:r w:rsidRPr="00E9749D">
        <w:rPr>
          <w:lang w:eastAsia="zh-CN"/>
        </w:rPr>
        <w:t>Charging Data Request</w:t>
      </w:r>
      <w:r>
        <w:rPr>
          <w:rFonts w:hint="eastAsia"/>
          <w:lang w:eastAsia="zh-CN"/>
        </w:rPr>
        <w:t xml:space="preserve"> </w:t>
      </w:r>
      <w:r w:rsidRPr="00E9749D">
        <w:rPr>
          <w:lang w:eastAsia="zh-CN"/>
        </w:rPr>
        <w:t>adds the following satellite backhaul charging information</w:t>
      </w:r>
      <w:r>
        <w:rPr>
          <w:rFonts w:hint="eastAsia"/>
          <w:lang w:eastAsia="zh-CN"/>
        </w:rPr>
        <w:t xml:space="preserve"> for </w:t>
      </w:r>
      <w:r>
        <w:rPr>
          <w:lang w:eastAsia="zh-CN"/>
        </w:rPr>
        <w:t>the</w:t>
      </w:r>
      <w:r>
        <w:rPr>
          <w:rFonts w:hint="eastAsia"/>
          <w:lang w:eastAsia="zh-CN"/>
        </w:rPr>
        <w:t xml:space="preserve"> </w:t>
      </w:r>
      <w:r w:rsidRPr="00E9749D">
        <w:rPr>
          <w:lang w:eastAsia="zh-CN"/>
        </w:rPr>
        <w:t>SSC-to-SSC communications</w:t>
      </w:r>
      <w:r w:rsidRPr="00E9749D">
        <w:rPr>
          <w:rFonts w:hint="eastAsia"/>
          <w:lang w:eastAsia="zh-CN"/>
        </w:rPr>
        <w:t xml:space="preserve"> </w:t>
      </w:r>
      <w:r>
        <w:rPr>
          <w:rFonts w:hint="eastAsia"/>
          <w:lang w:eastAsia="zh-CN"/>
        </w:rPr>
        <w:t>PDU session</w:t>
      </w:r>
      <w:r w:rsidRPr="00E9749D">
        <w:rPr>
          <w:lang w:eastAsia="zh-CN"/>
        </w:rPr>
        <w:t>:</w:t>
      </w:r>
    </w:p>
    <w:p w14:paraId="0BF686A1" w14:textId="37B13796" w:rsidR="00622836" w:rsidRPr="00C3590C" w:rsidRDefault="00622836" w:rsidP="00622836">
      <w:pPr>
        <w:pStyle w:val="TH"/>
        <w:ind w:left="704"/>
        <w:jc w:val="left"/>
      </w:pPr>
      <w:r>
        <w:t>Table 5.</w:t>
      </w:r>
      <w:r>
        <w:rPr>
          <w:rFonts w:hint="eastAsia"/>
          <w:lang w:eastAsia="zh-CN"/>
        </w:rPr>
        <w:t>4</w:t>
      </w:r>
      <w:r>
        <w:t>.4.</w:t>
      </w:r>
      <w:r w:rsidR="00652CDE">
        <w:rPr>
          <w:rFonts w:hint="eastAsia"/>
          <w:lang w:eastAsia="zh-CN"/>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Structure of PDU Session Charging Information for</w:t>
      </w:r>
      <w:r>
        <w:rPr>
          <w:rFonts w:hint="eastAsia"/>
          <w:lang w:eastAsia="zh-CN"/>
        </w:rPr>
        <w:t xml:space="preserve"> 5G VN</w:t>
      </w:r>
      <w:r>
        <w:t xml:space="preserve"> charging </w:t>
      </w:r>
      <w:r>
        <w:rPr>
          <w:rFonts w:hint="eastAsia"/>
          <w:lang w:eastAsia="zh-CN"/>
        </w:rPr>
        <w:t>over</w:t>
      </w:r>
      <w:r w:rsidRPr="005C093F">
        <w:t xml:space="preserve"> satellite backhaul </w:t>
      </w:r>
      <w:r w:rsidRPr="00C3590C">
        <w:t>(3GPP TS 32.2</w:t>
      </w:r>
      <w:r>
        <w:rPr>
          <w:rFonts w:hint="eastAsia"/>
          <w:lang w:eastAsia="zh-CN"/>
        </w:rPr>
        <w:t>55</w:t>
      </w:r>
      <w:r w:rsidRPr="00C3590C">
        <w:t xml:space="preserve"> [1</w:t>
      </w:r>
      <w:r>
        <w:rPr>
          <w:rFonts w:hint="eastAsia"/>
          <w:lang w:eastAsia="zh-CN"/>
        </w:rPr>
        <w:t>0</w:t>
      </w:r>
      <w:r w:rsidRPr="00C3590C">
        <w:t>] –</w:t>
      </w:r>
      <w:r w:rsidRPr="005C093F">
        <w:t>Table 6.2.1.2.1</w:t>
      </w:r>
      <w:r w:rsidRPr="00C3590C">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424394" w14:paraId="179C3CA2" w14:textId="77777777" w:rsidTr="004D7EA0">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424394" w:rsidRDefault="00622836" w:rsidP="004D7EA0">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424394" w:rsidRDefault="00622836" w:rsidP="004D7EA0">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424394" w:rsidRDefault="00622836" w:rsidP="004D7EA0">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22836" w:rsidRPr="00424394" w14:paraId="1690B8E7"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EC5435" w:rsidRDefault="00622836" w:rsidP="004D7EA0">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EC5435" w:rsidRDefault="00622836"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77777777" w:rsidR="00622836" w:rsidRPr="00EC5435" w:rsidRDefault="00622836" w:rsidP="004D7EA0">
            <w:pPr>
              <w:pStyle w:val="TAL"/>
            </w:pPr>
            <w:r w:rsidRPr="00EC5435">
              <w:t xml:space="preserve">This field contain parameters that can be used to determine that a Satellite </w:t>
            </w:r>
            <w:r w:rsidRPr="00EC5435">
              <w:rPr>
                <w:lang w:eastAsia="zh-CN"/>
              </w:rPr>
              <w:t>Backhaul has been used for the data traffic</w:t>
            </w:r>
          </w:p>
        </w:tc>
      </w:tr>
      <w:tr w:rsidR="00622836" w:rsidRPr="00424394" w14:paraId="6F8E13D8"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EC5435" w:rsidRDefault="00622836" w:rsidP="004D7EA0">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EC5435" w:rsidRDefault="00622836"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77777777" w:rsidR="00622836" w:rsidRPr="00EC5435" w:rsidRDefault="00622836" w:rsidP="004D7EA0">
            <w:pPr>
              <w:pStyle w:val="TAL"/>
              <w:rPr>
                <w:lang w:eastAsia="zh-CN"/>
              </w:rPr>
            </w:pPr>
            <w:r w:rsidRPr="00EC5435">
              <w:t xml:space="preserve">Field contains </w:t>
            </w:r>
            <w:r w:rsidRPr="00E43AC4">
              <w:t>the type of the satellite (i.e. GEO) used in the backhaul</w:t>
            </w:r>
          </w:p>
        </w:tc>
      </w:tr>
      <w:tr w:rsidR="00622836" w:rsidRPr="00424394" w14:paraId="1294E202"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EC5435" w:rsidRDefault="00622836" w:rsidP="004D7EA0">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EC5435" w:rsidRDefault="00622836" w:rsidP="004D7EA0">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EC5435" w:rsidRDefault="00622836" w:rsidP="004D7EA0">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22836" w:rsidRPr="00424394" w14:paraId="7224CDFD"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EC5435" w:rsidRDefault="00622836" w:rsidP="004D7EA0">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EC5435" w:rsidRDefault="00622836" w:rsidP="004D7EA0">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77777777" w:rsidR="00622836" w:rsidRPr="00EC5435" w:rsidRDefault="00622836" w:rsidP="004D7EA0">
            <w:pPr>
              <w:pStyle w:val="TAL"/>
            </w:pPr>
            <w:r w:rsidRPr="00EC5435">
              <w:t>This field may be added optionally as a further enhancement to contain the result of the calculation of the following attributes (throughput), latency, jitter, and error rate)</w:t>
            </w:r>
          </w:p>
        </w:tc>
      </w:tr>
      <w:tr w:rsidR="00622836" w:rsidRPr="00424394" w14:paraId="24E82D08" w14:textId="77777777" w:rsidTr="004D7EA0">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EC5435" w:rsidRDefault="00622836" w:rsidP="004D7EA0">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EC5435" w:rsidRDefault="00622836" w:rsidP="004D7EA0">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EC5435" w:rsidRDefault="00622836" w:rsidP="004D7EA0">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7A1444EC" w14:textId="77777777" w:rsidR="00622836" w:rsidRDefault="00622836" w:rsidP="00622836">
      <w:pPr>
        <w:rPr>
          <w:lang w:eastAsia="zh-CN"/>
        </w:rPr>
      </w:pPr>
    </w:p>
    <w:p w14:paraId="76A51AB3" w14:textId="77777777" w:rsidR="00622836" w:rsidRDefault="00622836" w:rsidP="00622836">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36FE46BB" w14:textId="3D23934C" w:rsidR="00622836" w:rsidRDefault="00622836" w:rsidP="00622836">
      <w:pPr>
        <w:pStyle w:val="TH"/>
        <w:ind w:left="704"/>
        <w:jc w:val="left"/>
        <w:rPr>
          <w:rFonts w:eastAsia="MS Mincho"/>
        </w:rPr>
      </w:pPr>
      <w:r>
        <w:t>Table 5.</w:t>
      </w:r>
      <w:r>
        <w:rPr>
          <w:rFonts w:hint="eastAsia"/>
          <w:lang w:eastAsia="zh-CN"/>
        </w:rPr>
        <w:t>4</w:t>
      </w:r>
      <w:r>
        <w:t>.4.</w:t>
      </w:r>
      <w:r w:rsidR="00652CDE">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C3590C">
        <w:rPr>
          <w:lang w:eastAsia="zh-CN"/>
        </w:rPr>
        <w:t xml:space="preserve"> for</w:t>
      </w:r>
      <w:r w:rsidRPr="00C3590C">
        <w:rPr>
          <w:rFonts w:hint="eastAsia"/>
          <w:b w:val="0"/>
          <w:lang w:eastAsia="zh-CN"/>
        </w:rPr>
        <w:t xml:space="preserve"> </w:t>
      </w:r>
      <w:r>
        <w:rPr>
          <w:rFonts w:hint="eastAsia"/>
          <w:lang w:eastAsia="zh-CN"/>
        </w:rPr>
        <w:t>5G VN</w:t>
      </w:r>
      <w:r>
        <w:t xml:space="preserve"> charging </w:t>
      </w:r>
      <w:r>
        <w:rPr>
          <w:rFonts w:hint="eastAsia"/>
          <w:lang w:eastAsia="zh-CN"/>
        </w:rPr>
        <w:t>over</w:t>
      </w:r>
      <w:r w:rsidRPr="005C093F">
        <w:t xml:space="preserve"> satellite backhaul</w:t>
      </w:r>
      <w:r>
        <w:rPr>
          <w:rFonts w:eastAsia="MS Mincho"/>
        </w:rPr>
        <w:t xml:space="preserve">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14:paraId="428B71B6" w14:textId="77777777" w:rsidTr="004D7EA0">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Default="00622836" w:rsidP="004D7EA0">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Default="00622836" w:rsidP="004D7EA0">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Default="00622836" w:rsidP="004D7EA0">
            <w:pPr>
              <w:pStyle w:val="TAH"/>
              <w:rPr>
                <w:lang w:bidi="ar-IQ"/>
              </w:rPr>
            </w:pPr>
            <w:r>
              <w:rPr>
                <w:lang w:bidi="ar-IQ"/>
              </w:rPr>
              <w:t>Converged Charging default category</w:t>
            </w:r>
          </w:p>
          <w:p w14:paraId="2882B473" w14:textId="77777777" w:rsidR="00622836" w:rsidRDefault="00622836" w:rsidP="004D7EA0">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Default="00622836" w:rsidP="004D7EA0">
            <w:pPr>
              <w:pStyle w:val="TAH"/>
              <w:rPr>
                <w:lang w:bidi="ar-IQ"/>
              </w:rPr>
            </w:pPr>
            <w:r>
              <w:rPr>
                <w:lang w:bidi="ar-IQ"/>
              </w:rPr>
              <w:t>Offline only charging default category</w:t>
            </w:r>
          </w:p>
          <w:p w14:paraId="04940102" w14:textId="77777777" w:rsidR="00622836" w:rsidRDefault="00622836" w:rsidP="004D7EA0">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Default="00622836" w:rsidP="004D7EA0">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Default="00622836" w:rsidP="004D7EA0">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Default="00622836" w:rsidP="004D7EA0">
            <w:pPr>
              <w:pStyle w:val="TAH"/>
              <w:rPr>
                <w:lang w:bidi="ar-IQ"/>
              </w:rPr>
            </w:pPr>
            <w:r>
              <w:rPr>
                <w:lang w:bidi="ar-IQ"/>
              </w:rPr>
              <w:t>Message when "immediate reporting" category</w:t>
            </w:r>
          </w:p>
        </w:tc>
      </w:tr>
      <w:tr w:rsidR="00622836" w14:paraId="1617FC2D" w14:textId="77777777" w:rsidTr="004D7EA0">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C3590C" w:rsidRDefault="00622836" w:rsidP="004D7EA0">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C3590C" w:rsidRDefault="00622836" w:rsidP="004D7EA0">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C3590C" w:rsidRDefault="00622836" w:rsidP="004D7EA0">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C3590C" w:rsidRDefault="00622836" w:rsidP="004D7EA0">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Default="00622836" w:rsidP="004D7EA0">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C3590C" w:rsidRDefault="00622836" w:rsidP="004D7EA0">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C3590C" w:rsidRDefault="00622836" w:rsidP="004D7EA0">
            <w:pPr>
              <w:pStyle w:val="TAL"/>
              <w:rPr>
                <w:lang w:bidi="ar-IQ"/>
              </w:rPr>
            </w:pPr>
          </w:p>
        </w:tc>
      </w:tr>
    </w:tbl>
    <w:p w14:paraId="31320ACA" w14:textId="77777777" w:rsidR="00622836" w:rsidRDefault="00622836" w:rsidP="00622836">
      <w:pPr>
        <w:rPr>
          <w:lang w:eastAsia="zh-CN"/>
        </w:rPr>
      </w:pPr>
    </w:p>
    <w:p w14:paraId="67D4A2F3" w14:textId="77777777" w:rsidR="00622836" w:rsidRDefault="00622836" w:rsidP="00622836">
      <w:pPr>
        <w:rPr>
          <w:lang w:eastAsia="zh-CN"/>
        </w:rPr>
      </w:pPr>
      <w:r>
        <w:rPr>
          <w:rFonts w:hint="eastAsia"/>
          <w:lang w:eastAsia="zh-CN"/>
        </w:rPr>
        <w:lastRenderedPageBreak/>
        <w:t xml:space="preserve">The message flow is similar </w:t>
      </w:r>
      <w:r>
        <w:rPr>
          <w:lang w:eastAsia="zh-CN"/>
        </w:rPr>
        <w:t>as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637C2DA0" w14:textId="77777777" w:rsidR="00622836" w:rsidRPr="00E26629" w:rsidRDefault="00622836" w:rsidP="00622836">
      <w:pPr>
        <w:pStyle w:val="B1"/>
        <w:ind w:left="284" w:firstLine="0"/>
        <w:rPr>
          <w:lang w:eastAsia="zh-CN"/>
        </w:rPr>
      </w:pPr>
    </w:p>
    <w:p w14:paraId="75D835B8" w14:textId="77777777" w:rsidR="005A1B27" w:rsidRPr="00622836" w:rsidRDefault="005A1B27" w:rsidP="005A1B27"/>
    <w:p w14:paraId="0291D76C" w14:textId="77777777" w:rsidR="005A1B27" w:rsidRPr="00232D0B" w:rsidRDefault="005A1B27" w:rsidP="005A1B27">
      <w:pPr>
        <w:pStyle w:val="1"/>
      </w:pPr>
      <w:bookmarkStart w:id="188" w:name="_Toc144213402"/>
      <w:bookmarkStart w:id="189" w:name="_Toc144213858"/>
      <w:r w:rsidRPr="00232D0B">
        <w:t>6.</w:t>
      </w:r>
      <w:r w:rsidRPr="00232D0B">
        <w:tab/>
        <w:t>Conclusions and Recommendations</w:t>
      </w:r>
      <w:bookmarkEnd w:id="188"/>
      <w:bookmarkEnd w:id="189"/>
    </w:p>
    <w:p w14:paraId="197901D2" w14:textId="63B189F1" w:rsidR="001720DF" w:rsidRPr="005A1B27" w:rsidRDefault="001720DF" w:rsidP="001720DF">
      <w:pPr>
        <w:pStyle w:val="1"/>
        <w:rPr>
          <w:lang w:eastAsia="zh-CN"/>
        </w:rPr>
      </w:pPr>
    </w:p>
    <w:p w14:paraId="1B726482" w14:textId="0B47D132" w:rsidR="008E3120" w:rsidRPr="004D3578" w:rsidRDefault="00D9134D" w:rsidP="008E3120">
      <w:pPr>
        <w:pStyle w:val="8"/>
      </w:pPr>
      <w:r>
        <w:br w:type="page"/>
      </w:r>
    </w:p>
    <w:p w14:paraId="5CA5E6C2" w14:textId="5D31303F" w:rsidR="00080512" w:rsidRPr="004D3578" w:rsidRDefault="00080512">
      <w:pPr>
        <w:pStyle w:val="8"/>
      </w:pPr>
      <w:bookmarkStart w:id="190" w:name="_Toc144213403"/>
      <w:bookmarkStart w:id="191" w:name="_Toc144213859"/>
      <w:r w:rsidRPr="004D3578">
        <w:t>Annex &lt;X&gt; (informative):</w:t>
      </w:r>
      <w:r w:rsidRPr="004D3578">
        <w:br/>
        <w:t>Change history</w:t>
      </w:r>
      <w:bookmarkEnd w:id="190"/>
      <w:bookmarkEnd w:id="191"/>
    </w:p>
    <w:p w14:paraId="06FAD520" w14:textId="77777777" w:rsidR="00054A22" w:rsidRPr="00235394" w:rsidRDefault="00054A22" w:rsidP="00054A22">
      <w:pPr>
        <w:pStyle w:val="TH"/>
      </w:pPr>
      <w:bookmarkStart w:id="192" w:name="historyclause"/>
      <w:bookmarkEnd w:id="1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r w:rsidRPr="00914714">
              <w:rPr>
                <w:b/>
                <w:sz w:val="16"/>
              </w:rPr>
              <w:t>TDoc</w:t>
            </w:r>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r w:rsidR="005A01E9" w:rsidRPr="00914714" w14:paraId="7352147F" w14:textId="77777777" w:rsidTr="006D0449">
        <w:tc>
          <w:tcPr>
            <w:tcW w:w="709" w:type="dxa"/>
            <w:shd w:val="solid" w:color="FFFFFF" w:fill="auto"/>
          </w:tcPr>
          <w:p w14:paraId="4E1331A0" w14:textId="5A96EC47" w:rsidR="005A01E9" w:rsidRDefault="005A01E9" w:rsidP="00C72833">
            <w:pPr>
              <w:pStyle w:val="TAC"/>
              <w:rPr>
                <w:sz w:val="16"/>
                <w:szCs w:val="16"/>
                <w:lang w:eastAsia="zh-CN"/>
              </w:rPr>
            </w:pPr>
            <w:r>
              <w:rPr>
                <w:rFonts w:hint="eastAsia"/>
                <w:sz w:val="16"/>
                <w:szCs w:val="16"/>
                <w:lang w:eastAsia="zh-CN"/>
              </w:rPr>
              <w:t>2023-08</w:t>
            </w:r>
          </w:p>
        </w:tc>
        <w:tc>
          <w:tcPr>
            <w:tcW w:w="891" w:type="dxa"/>
            <w:shd w:val="solid" w:color="FFFFFF" w:fill="auto"/>
          </w:tcPr>
          <w:p w14:paraId="5163A65C" w14:textId="6D74DBE8" w:rsidR="005A01E9" w:rsidRDefault="005A01E9" w:rsidP="00C72833">
            <w:pPr>
              <w:pStyle w:val="TAC"/>
              <w:rPr>
                <w:sz w:val="16"/>
                <w:szCs w:val="16"/>
                <w:lang w:eastAsia="zh-CN"/>
              </w:rPr>
            </w:pPr>
            <w:r>
              <w:rPr>
                <w:rFonts w:hint="eastAsia"/>
                <w:sz w:val="16"/>
                <w:szCs w:val="16"/>
                <w:lang w:eastAsia="zh-CN"/>
              </w:rPr>
              <w:t>SA5#150</w:t>
            </w:r>
          </w:p>
        </w:tc>
        <w:tc>
          <w:tcPr>
            <w:tcW w:w="1094" w:type="dxa"/>
            <w:shd w:val="solid" w:color="FFFFFF" w:fill="auto"/>
          </w:tcPr>
          <w:p w14:paraId="306CE315" w14:textId="77777777" w:rsidR="005A01E9" w:rsidRDefault="005A01E9" w:rsidP="00C72833">
            <w:pPr>
              <w:pStyle w:val="TAC"/>
              <w:rPr>
                <w:sz w:val="16"/>
                <w:szCs w:val="16"/>
                <w:lang w:eastAsia="zh-CN"/>
              </w:rPr>
            </w:pPr>
            <w:r w:rsidRPr="005A01E9">
              <w:rPr>
                <w:sz w:val="16"/>
                <w:szCs w:val="16"/>
              </w:rPr>
              <w:t>S5-235890</w:t>
            </w:r>
          </w:p>
          <w:p w14:paraId="3F599A69" w14:textId="77777777" w:rsidR="005A01E9" w:rsidRDefault="005A01E9" w:rsidP="00C72833">
            <w:pPr>
              <w:pStyle w:val="TAC"/>
              <w:rPr>
                <w:sz w:val="16"/>
                <w:szCs w:val="16"/>
                <w:lang w:eastAsia="zh-CN"/>
              </w:rPr>
            </w:pPr>
            <w:r w:rsidRPr="005A01E9">
              <w:rPr>
                <w:sz w:val="16"/>
                <w:szCs w:val="16"/>
                <w:lang w:eastAsia="zh-CN"/>
              </w:rPr>
              <w:t>S5-235892</w:t>
            </w:r>
          </w:p>
          <w:p w14:paraId="4F81BD46" w14:textId="77777777" w:rsidR="005A01E9" w:rsidRDefault="005A01E9" w:rsidP="00C72833">
            <w:pPr>
              <w:pStyle w:val="TAC"/>
              <w:rPr>
                <w:sz w:val="16"/>
                <w:szCs w:val="16"/>
                <w:lang w:eastAsia="zh-CN"/>
              </w:rPr>
            </w:pPr>
            <w:r w:rsidRPr="005A01E9">
              <w:rPr>
                <w:sz w:val="16"/>
                <w:szCs w:val="16"/>
                <w:lang w:eastAsia="zh-CN"/>
              </w:rPr>
              <w:t>S5-235891</w:t>
            </w:r>
          </w:p>
          <w:p w14:paraId="7405896B" w14:textId="77777777" w:rsidR="005A01E9" w:rsidRDefault="005A01E9" w:rsidP="00C72833">
            <w:pPr>
              <w:pStyle w:val="TAC"/>
              <w:rPr>
                <w:sz w:val="16"/>
                <w:szCs w:val="16"/>
                <w:lang w:eastAsia="zh-CN"/>
              </w:rPr>
            </w:pPr>
            <w:r w:rsidRPr="005A01E9">
              <w:rPr>
                <w:sz w:val="16"/>
                <w:szCs w:val="16"/>
                <w:lang w:eastAsia="zh-CN"/>
              </w:rPr>
              <w:t>S5-235894</w:t>
            </w:r>
          </w:p>
          <w:p w14:paraId="2D4FB6CE" w14:textId="77777777" w:rsidR="005A01E9" w:rsidRDefault="005A01E9" w:rsidP="00C72833">
            <w:pPr>
              <w:pStyle w:val="TAC"/>
              <w:rPr>
                <w:sz w:val="16"/>
                <w:szCs w:val="16"/>
                <w:lang w:eastAsia="zh-CN"/>
              </w:rPr>
            </w:pPr>
            <w:r w:rsidRPr="005A01E9">
              <w:rPr>
                <w:sz w:val="16"/>
                <w:szCs w:val="16"/>
                <w:lang w:eastAsia="zh-CN"/>
              </w:rPr>
              <w:t>S5-235893</w:t>
            </w:r>
          </w:p>
          <w:p w14:paraId="209AF4F8" w14:textId="77777777" w:rsidR="005A01E9" w:rsidRDefault="005A01E9" w:rsidP="00C72833">
            <w:pPr>
              <w:pStyle w:val="TAC"/>
              <w:rPr>
                <w:sz w:val="16"/>
                <w:szCs w:val="16"/>
                <w:lang w:eastAsia="zh-CN"/>
              </w:rPr>
            </w:pPr>
            <w:r w:rsidRPr="005A01E9">
              <w:rPr>
                <w:sz w:val="16"/>
                <w:szCs w:val="16"/>
                <w:lang w:eastAsia="zh-CN"/>
              </w:rPr>
              <w:t>S5-235895</w:t>
            </w:r>
          </w:p>
          <w:p w14:paraId="2632A0AD" w14:textId="77777777" w:rsidR="005A01E9" w:rsidRDefault="005A01E9" w:rsidP="00C72833">
            <w:pPr>
              <w:pStyle w:val="TAC"/>
              <w:rPr>
                <w:sz w:val="16"/>
                <w:szCs w:val="16"/>
                <w:lang w:eastAsia="zh-CN"/>
              </w:rPr>
            </w:pPr>
            <w:r w:rsidRPr="005A01E9">
              <w:rPr>
                <w:sz w:val="16"/>
                <w:szCs w:val="16"/>
                <w:lang w:eastAsia="zh-CN"/>
              </w:rPr>
              <w:t>S5-235896</w:t>
            </w:r>
          </w:p>
          <w:p w14:paraId="6E9AC551" w14:textId="77777777" w:rsidR="005A01E9" w:rsidRDefault="005A01E9" w:rsidP="00C72833">
            <w:pPr>
              <w:pStyle w:val="TAC"/>
              <w:rPr>
                <w:sz w:val="16"/>
                <w:szCs w:val="16"/>
                <w:lang w:eastAsia="zh-CN"/>
              </w:rPr>
            </w:pPr>
            <w:r w:rsidRPr="005A01E9">
              <w:rPr>
                <w:sz w:val="16"/>
                <w:szCs w:val="16"/>
                <w:lang w:eastAsia="zh-CN"/>
              </w:rPr>
              <w:t>S5-235897</w:t>
            </w:r>
          </w:p>
          <w:p w14:paraId="6C5B9016" w14:textId="77777777" w:rsidR="005A01E9" w:rsidRDefault="005A01E9" w:rsidP="00C72833">
            <w:pPr>
              <w:pStyle w:val="TAC"/>
              <w:rPr>
                <w:sz w:val="16"/>
                <w:szCs w:val="16"/>
                <w:lang w:eastAsia="zh-CN"/>
              </w:rPr>
            </w:pPr>
            <w:r w:rsidRPr="005A01E9">
              <w:rPr>
                <w:sz w:val="16"/>
                <w:szCs w:val="16"/>
                <w:lang w:eastAsia="zh-CN"/>
              </w:rPr>
              <w:t>S5-235898</w:t>
            </w:r>
          </w:p>
          <w:p w14:paraId="5658828F" w14:textId="2FBD8741" w:rsidR="005A01E9" w:rsidRDefault="005A01E9" w:rsidP="005A01E9">
            <w:pPr>
              <w:pStyle w:val="TAC"/>
              <w:rPr>
                <w:sz w:val="16"/>
                <w:szCs w:val="16"/>
                <w:lang w:eastAsia="zh-CN"/>
              </w:rPr>
            </w:pPr>
            <w:r w:rsidRPr="005A01E9">
              <w:rPr>
                <w:sz w:val="16"/>
                <w:szCs w:val="16"/>
                <w:lang w:eastAsia="zh-CN"/>
              </w:rPr>
              <w:t>S5-23589</w:t>
            </w:r>
            <w:r>
              <w:rPr>
                <w:rFonts w:hint="eastAsia"/>
                <w:sz w:val="16"/>
                <w:szCs w:val="16"/>
                <w:lang w:eastAsia="zh-CN"/>
              </w:rPr>
              <w:t>9</w:t>
            </w:r>
          </w:p>
          <w:p w14:paraId="76F1EC16" w14:textId="0D3A1A31" w:rsidR="005A01E9" w:rsidRPr="006316BB" w:rsidRDefault="005A01E9" w:rsidP="00C72833">
            <w:pPr>
              <w:pStyle w:val="TAC"/>
              <w:rPr>
                <w:sz w:val="16"/>
                <w:szCs w:val="16"/>
                <w:lang w:eastAsia="zh-CN"/>
              </w:rPr>
            </w:pPr>
            <w:r w:rsidRPr="005A01E9">
              <w:rPr>
                <w:sz w:val="16"/>
                <w:szCs w:val="16"/>
                <w:lang w:eastAsia="zh-CN"/>
              </w:rPr>
              <w:t>S5-2</w:t>
            </w:r>
            <w:bookmarkStart w:id="193" w:name="_GoBack"/>
            <w:bookmarkEnd w:id="193"/>
            <w:r w:rsidRPr="005A01E9">
              <w:rPr>
                <w:sz w:val="16"/>
                <w:szCs w:val="16"/>
                <w:lang w:eastAsia="zh-CN"/>
              </w:rPr>
              <w:t>35662</w:t>
            </w:r>
          </w:p>
        </w:tc>
        <w:tc>
          <w:tcPr>
            <w:tcW w:w="425" w:type="dxa"/>
            <w:shd w:val="solid" w:color="FFFFFF" w:fill="auto"/>
          </w:tcPr>
          <w:p w14:paraId="39FB11F0" w14:textId="77777777" w:rsidR="005A01E9" w:rsidRPr="00914714" w:rsidRDefault="005A01E9" w:rsidP="00C72833">
            <w:pPr>
              <w:pStyle w:val="TAL"/>
              <w:rPr>
                <w:sz w:val="16"/>
                <w:szCs w:val="16"/>
              </w:rPr>
            </w:pPr>
          </w:p>
        </w:tc>
        <w:tc>
          <w:tcPr>
            <w:tcW w:w="425" w:type="dxa"/>
            <w:shd w:val="solid" w:color="FFFFFF" w:fill="auto"/>
          </w:tcPr>
          <w:p w14:paraId="6FEBE719" w14:textId="77777777" w:rsidR="005A01E9" w:rsidRPr="00914714" w:rsidRDefault="005A01E9" w:rsidP="00C72833">
            <w:pPr>
              <w:pStyle w:val="TAR"/>
              <w:rPr>
                <w:sz w:val="16"/>
                <w:szCs w:val="16"/>
              </w:rPr>
            </w:pPr>
          </w:p>
        </w:tc>
        <w:tc>
          <w:tcPr>
            <w:tcW w:w="425" w:type="dxa"/>
            <w:shd w:val="solid" w:color="FFFFFF" w:fill="auto"/>
          </w:tcPr>
          <w:p w14:paraId="480D8BCA" w14:textId="77777777" w:rsidR="005A01E9" w:rsidRPr="00914714" w:rsidRDefault="005A01E9" w:rsidP="00C72833">
            <w:pPr>
              <w:pStyle w:val="TAC"/>
              <w:rPr>
                <w:sz w:val="16"/>
                <w:szCs w:val="16"/>
              </w:rPr>
            </w:pPr>
          </w:p>
        </w:tc>
        <w:tc>
          <w:tcPr>
            <w:tcW w:w="4962" w:type="dxa"/>
            <w:shd w:val="solid" w:color="FFFFFF" w:fill="auto"/>
          </w:tcPr>
          <w:p w14:paraId="6ACF5E98" w14:textId="77777777" w:rsidR="005A01E9" w:rsidRDefault="005A01E9" w:rsidP="008E3120">
            <w:pPr>
              <w:pStyle w:val="TAL"/>
              <w:rPr>
                <w:sz w:val="16"/>
                <w:szCs w:val="16"/>
                <w:lang w:eastAsia="zh-CN"/>
              </w:rPr>
            </w:pPr>
            <w:r w:rsidRPr="005A01E9">
              <w:rPr>
                <w:sz w:val="16"/>
                <w:szCs w:val="16"/>
              </w:rPr>
              <w:t>Satellite backhaul Key Issue</w:t>
            </w:r>
          </w:p>
          <w:p w14:paraId="47272BC4" w14:textId="77777777" w:rsidR="005A01E9" w:rsidRDefault="005A01E9" w:rsidP="008E3120">
            <w:pPr>
              <w:pStyle w:val="TAL"/>
              <w:rPr>
                <w:sz w:val="16"/>
                <w:szCs w:val="16"/>
                <w:lang w:eastAsia="zh-CN"/>
              </w:rPr>
            </w:pPr>
            <w:r w:rsidRPr="005A01E9">
              <w:rPr>
                <w:sz w:val="16"/>
                <w:szCs w:val="16"/>
                <w:lang w:eastAsia="zh-CN"/>
              </w:rPr>
              <w:t>Add solution on charging for 5G connection via satellite access</w:t>
            </w:r>
          </w:p>
          <w:p w14:paraId="3908C01A" w14:textId="77777777" w:rsidR="005A01E9" w:rsidRDefault="005A01E9" w:rsidP="008E3120">
            <w:pPr>
              <w:pStyle w:val="TAL"/>
              <w:rPr>
                <w:sz w:val="16"/>
                <w:szCs w:val="16"/>
                <w:lang w:eastAsia="zh-CN"/>
              </w:rPr>
            </w:pPr>
            <w:r w:rsidRPr="005A01E9">
              <w:rPr>
                <w:sz w:val="16"/>
                <w:szCs w:val="16"/>
                <w:lang w:eastAsia="zh-CN"/>
              </w:rPr>
              <w:t>Update solutions for satellite backhaul charging</w:t>
            </w:r>
          </w:p>
          <w:p w14:paraId="22034F4A" w14:textId="77777777" w:rsidR="005A01E9" w:rsidRDefault="005A01E9" w:rsidP="008E3120">
            <w:pPr>
              <w:pStyle w:val="TAL"/>
              <w:rPr>
                <w:sz w:val="16"/>
                <w:szCs w:val="16"/>
                <w:lang w:eastAsia="zh-CN"/>
              </w:rPr>
            </w:pPr>
            <w:r w:rsidRPr="005A01E9">
              <w:rPr>
                <w:sz w:val="16"/>
                <w:szCs w:val="16"/>
                <w:lang w:eastAsia="zh-CN"/>
              </w:rPr>
              <w:t>Resolve EN of edge computing charging with satellite backhaul</w:t>
            </w:r>
          </w:p>
          <w:p w14:paraId="3DD395BB" w14:textId="77777777" w:rsidR="005A01E9" w:rsidRDefault="005A01E9" w:rsidP="008E3120">
            <w:pPr>
              <w:pStyle w:val="TAL"/>
              <w:rPr>
                <w:sz w:val="16"/>
                <w:szCs w:val="16"/>
                <w:lang w:eastAsia="zh-CN"/>
              </w:rPr>
            </w:pPr>
            <w:r w:rsidRPr="005A01E9">
              <w:rPr>
                <w:sz w:val="16"/>
                <w:szCs w:val="16"/>
                <w:lang w:eastAsia="zh-CN"/>
              </w:rPr>
              <w:t>Add solutions for satellite access charging</w:t>
            </w:r>
          </w:p>
          <w:p w14:paraId="7923F7A1" w14:textId="05B6A67F" w:rsidR="005A01E9" w:rsidRDefault="005A01E9" w:rsidP="008E3120">
            <w:pPr>
              <w:pStyle w:val="TAL"/>
              <w:rPr>
                <w:sz w:val="16"/>
                <w:szCs w:val="16"/>
                <w:lang w:eastAsia="zh-CN"/>
              </w:rPr>
            </w:pPr>
            <w:r w:rsidRPr="005A01E9">
              <w:rPr>
                <w:sz w:val="16"/>
                <w:szCs w:val="16"/>
                <w:lang w:eastAsia="zh-CN"/>
              </w:rPr>
              <w:t>Add solutions for edge computing charging with satellite backhaul</w:t>
            </w:r>
          </w:p>
          <w:p w14:paraId="6C0BE2A4" w14:textId="77777777" w:rsidR="005A01E9" w:rsidRDefault="005A01E9" w:rsidP="008E3120">
            <w:pPr>
              <w:pStyle w:val="TAL"/>
              <w:rPr>
                <w:sz w:val="16"/>
                <w:szCs w:val="16"/>
                <w:lang w:eastAsia="zh-CN"/>
              </w:rPr>
            </w:pPr>
            <w:r w:rsidRPr="005A01E9">
              <w:rPr>
                <w:sz w:val="16"/>
                <w:szCs w:val="16"/>
                <w:lang w:eastAsia="zh-CN"/>
              </w:rPr>
              <w:t>Add solutions for SSC-to-SSC communications via satellite backhaul</w:t>
            </w:r>
          </w:p>
          <w:p w14:paraId="70F50BA8" w14:textId="77777777" w:rsidR="005A01E9" w:rsidRDefault="005A01E9" w:rsidP="008E3120">
            <w:pPr>
              <w:pStyle w:val="TAL"/>
              <w:rPr>
                <w:sz w:val="16"/>
                <w:szCs w:val="16"/>
                <w:lang w:eastAsia="zh-CN"/>
              </w:rPr>
            </w:pPr>
            <w:r w:rsidRPr="005A01E9">
              <w:rPr>
                <w:sz w:val="16"/>
                <w:szCs w:val="16"/>
                <w:lang w:eastAsia="zh-CN"/>
              </w:rPr>
              <w:t>Add solutions for EAS on-board deployment charging</w:t>
            </w:r>
          </w:p>
          <w:p w14:paraId="4FF8D801" w14:textId="6042F2DF" w:rsidR="005A01E9" w:rsidRDefault="005A01E9" w:rsidP="008E3120">
            <w:pPr>
              <w:pStyle w:val="TAL"/>
              <w:rPr>
                <w:sz w:val="16"/>
                <w:szCs w:val="16"/>
                <w:lang w:eastAsia="zh-CN"/>
              </w:rPr>
            </w:pPr>
            <w:r w:rsidRPr="005A01E9">
              <w:rPr>
                <w:sz w:val="16"/>
                <w:szCs w:val="16"/>
                <w:lang w:eastAsia="zh-CN"/>
              </w:rPr>
              <w:t>Add Evaluation for satellite backhaul charging</w:t>
            </w:r>
          </w:p>
          <w:p w14:paraId="090B7629" w14:textId="77777777" w:rsidR="005A01E9" w:rsidRDefault="005A01E9" w:rsidP="008E3120">
            <w:pPr>
              <w:pStyle w:val="TAL"/>
              <w:rPr>
                <w:rFonts w:cs="Arial"/>
                <w:sz w:val="16"/>
                <w:szCs w:val="16"/>
                <w:lang w:eastAsia="zh-CN"/>
              </w:rPr>
            </w:pPr>
            <w:r>
              <w:rPr>
                <w:rFonts w:cs="Arial"/>
                <w:sz w:val="16"/>
                <w:szCs w:val="16"/>
              </w:rPr>
              <w:t xml:space="preserve">Add Evaluation </w:t>
            </w:r>
            <w:r>
              <w:rPr>
                <w:rFonts w:hint="eastAsia"/>
                <w:sz w:val="16"/>
                <w:szCs w:val="16"/>
                <w:lang w:eastAsia="zh-CN"/>
              </w:rPr>
              <w:t>and Conclusion</w:t>
            </w:r>
            <w:r>
              <w:rPr>
                <w:rFonts w:cs="Arial"/>
                <w:sz w:val="16"/>
                <w:szCs w:val="16"/>
              </w:rPr>
              <w:t xml:space="preserve"> for satellite access charging</w:t>
            </w:r>
          </w:p>
          <w:p w14:paraId="4AB898D4" w14:textId="115E0A74" w:rsidR="005A01E9" w:rsidRPr="006316BB" w:rsidRDefault="005A01E9" w:rsidP="008E3120">
            <w:pPr>
              <w:pStyle w:val="TAL"/>
              <w:rPr>
                <w:sz w:val="16"/>
                <w:szCs w:val="16"/>
                <w:lang w:eastAsia="zh-CN"/>
              </w:rPr>
            </w:pPr>
            <w:r w:rsidRPr="005A01E9">
              <w:rPr>
                <w:sz w:val="16"/>
                <w:szCs w:val="16"/>
                <w:lang w:eastAsia="zh-CN"/>
              </w:rPr>
              <w:t>Add Conclusion for satellite backhaul charging</w:t>
            </w:r>
          </w:p>
        </w:tc>
        <w:tc>
          <w:tcPr>
            <w:tcW w:w="708" w:type="dxa"/>
            <w:shd w:val="solid" w:color="FFFFFF" w:fill="auto"/>
          </w:tcPr>
          <w:p w14:paraId="26CBCBB1" w14:textId="300F7B6B" w:rsidR="005A01E9" w:rsidRDefault="005A01E9" w:rsidP="00C72833">
            <w:pPr>
              <w:pStyle w:val="TAC"/>
              <w:rPr>
                <w:sz w:val="16"/>
                <w:szCs w:val="16"/>
                <w:lang w:eastAsia="zh-CN"/>
              </w:rPr>
            </w:pPr>
            <w:r>
              <w:rPr>
                <w:rFonts w:hint="eastAsia"/>
                <w:sz w:val="16"/>
                <w:szCs w:val="16"/>
                <w:lang w:eastAsia="zh-CN"/>
              </w:rPr>
              <w:t>0.4.0</w:t>
            </w:r>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43C14D" w14:textId="77777777" w:rsidR="00036D37" w:rsidRDefault="00036D37">
      <w:r>
        <w:separator/>
      </w:r>
    </w:p>
  </w:endnote>
  <w:endnote w:type="continuationSeparator" w:id="0">
    <w:p w14:paraId="78C1EB2F" w14:textId="77777777" w:rsidR="00036D37" w:rsidRDefault="00036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633C97" w:rsidRDefault="00633C9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193D4D" w14:textId="77777777" w:rsidR="00036D37" w:rsidRDefault="00036D37">
      <w:r>
        <w:separator/>
      </w:r>
    </w:p>
  </w:footnote>
  <w:footnote w:type="continuationSeparator" w:id="0">
    <w:p w14:paraId="7991D2E9" w14:textId="77777777" w:rsidR="00036D37" w:rsidRDefault="00036D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8490712" w:rsidR="00633C97" w:rsidRDefault="00633C9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355B">
      <w:rPr>
        <w:rFonts w:ascii="Arial" w:hAnsi="Arial" w:cs="Arial"/>
        <w:b/>
        <w:noProof/>
        <w:sz w:val="18"/>
        <w:szCs w:val="18"/>
      </w:rPr>
      <w:t>3GPP TR 28.844 V0.4.0 (2023-08)</w:t>
    </w:r>
    <w:r>
      <w:rPr>
        <w:rFonts w:ascii="Arial" w:hAnsi="Arial" w:cs="Arial"/>
        <w:b/>
        <w:sz w:val="18"/>
        <w:szCs w:val="18"/>
      </w:rPr>
      <w:fldChar w:fldCharType="end"/>
    </w:r>
  </w:p>
  <w:p w14:paraId="7A6BC72E" w14:textId="77777777" w:rsidR="00633C97" w:rsidRDefault="00633C9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6355B">
      <w:rPr>
        <w:rFonts w:ascii="Arial" w:hAnsi="Arial" w:cs="Arial"/>
        <w:b/>
        <w:noProof/>
        <w:sz w:val="18"/>
        <w:szCs w:val="18"/>
      </w:rPr>
      <w:t>29</w:t>
    </w:r>
    <w:r>
      <w:rPr>
        <w:rFonts w:ascii="Arial" w:hAnsi="Arial" w:cs="Arial"/>
        <w:b/>
        <w:sz w:val="18"/>
        <w:szCs w:val="18"/>
      </w:rPr>
      <w:fldChar w:fldCharType="end"/>
    </w:r>
  </w:p>
  <w:p w14:paraId="13C538E8" w14:textId="564690BD" w:rsidR="00633C97" w:rsidRDefault="00633C9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355B">
      <w:rPr>
        <w:rFonts w:ascii="Arial" w:hAnsi="Arial" w:cs="Arial"/>
        <w:b/>
        <w:noProof/>
        <w:sz w:val="18"/>
        <w:szCs w:val="18"/>
      </w:rPr>
      <w:t>Release 18</w:t>
    </w:r>
    <w:r>
      <w:rPr>
        <w:rFonts w:ascii="Arial" w:hAnsi="Arial" w:cs="Arial"/>
        <w:b/>
        <w:sz w:val="18"/>
        <w:szCs w:val="18"/>
      </w:rPr>
      <w:fldChar w:fldCharType="end"/>
    </w:r>
  </w:p>
  <w:p w14:paraId="1024E63D" w14:textId="77777777" w:rsidR="00633C97" w:rsidRDefault="00633C9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5">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2"/>
  </w:num>
  <w:num w:numId="17">
    <w:abstractNumId w:val="16"/>
  </w:num>
  <w:num w:numId="18">
    <w:abstractNumId w:val="13"/>
  </w:num>
  <w:num w:numId="19">
    <w:abstractNumId w:val="17"/>
  </w:num>
  <w:num w:numId="2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622_CR0174_(Rel-18)_eQoE">
    <w15:presenceInfo w15:providerId="None" w15:userId="28.622_CR0174_(Rel-18)_eQo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175F3"/>
    <w:rsid w:val="00033397"/>
    <w:rsid w:val="00034BA8"/>
    <w:rsid w:val="00036D37"/>
    <w:rsid w:val="00040095"/>
    <w:rsid w:val="00051834"/>
    <w:rsid w:val="00054A22"/>
    <w:rsid w:val="00062023"/>
    <w:rsid w:val="00062584"/>
    <w:rsid w:val="000655A6"/>
    <w:rsid w:val="00070AD6"/>
    <w:rsid w:val="00070F33"/>
    <w:rsid w:val="00080512"/>
    <w:rsid w:val="0008701B"/>
    <w:rsid w:val="00092E89"/>
    <w:rsid w:val="000B644E"/>
    <w:rsid w:val="000C47C3"/>
    <w:rsid w:val="000D4CC5"/>
    <w:rsid w:val="000D4D5C"/>
    <w:rsid w:val="000D53A6"/>
    <w:rsid w:val="000D58AB"/>
    <w:rsid w:val="000E5D7C"/>
    <w:rsid w:val="001111B4"/>
    <w:rsid w:val="001128F1"/>
    <w:rsid w:val="001305DD"/>
    <w:rsid w:val="00133525"/>
    <w:rsid w:val="001340C0"/>
    <w:rsid w:val="00160FE7"/>
    <w:rsid w:val="001720DF"/>
    <w:rsid w:val="00177AE8"/>
    <w:rsid w:val="001A0522"/>
    <w:rsid w:val="001A21A8"/>
    <w:rsid w:val="001A4C42"/>
    <w:rsid w:val="001A7420"/>
    <w:rsid w:val="001B6637"/>
    <w:rsid w:val="001C21C3"/>
    <w:rsid w:val="001D02C2"/>
    <w:rsid w:val="001D31FD"/>
    <w:rsid w:val="001F0C1D"/>
    <w:rsid w:val="001F1132"/>
    <w:rsid w:val="001F168B"/>
    <w:rsid w:val="001F26D2"/>
    <w:rsid w:val="002347A2"/>
    <w:rsid w:val="002675F0"/>
    <w:rsid w:val="00273916"/>
    <w:rsid w:val="002760EE"/>
    <w:rsid w:val="002A3155"/>
    <w:rsid w:val="002A58B5"/>
    <w:rsid w:val="002B30AA"/>
    <w:rsid w:val="002B532F"/>
    <w:rsid w:val="002B6339"/>
    <w:rsid w:val="002E00EE"/>
    <w:rsid w:val="002E0A3D"/>
    <w:rsid w:val="00305B2B"/>
    <w:rsid w:val="003172DC"/>
    <w:rsid w:val="0032234F"/>
    <w:rsid w:val="00323FF9"/>
    <w:rsid w:val="003428D8"/>
    <w:rsid w:val="00352C53"/>
    <w:rsid w:val="0035462D"/>
    <w:rsid w:val="00356555"/>
    <w:rsid w:val="00371D13"/>
    <w:rsid w:val="0037470C"/>
    <w:rsid w:val="00375EB4"/>
    <w:rsid w:val="00376458"/>
    <w:rsid w:val="003765B8"/>
    <w:rsid w:val="003937AB"/>
    <w:rsid w:val="003A23D3"/>
    <w:rsid w:val="003B54FF"/>
    <w:rsid w:val="003C3971"/>
    <w:rsid w:val="003E2B61"/>
    <w:rsid w:val="003E356D"/>
    <w:rsid w:val="00406759"/>
    <w:rsid w:val="00413DE7"/>
    <w:rsid w:val="00423334"/>
    <w:rsid w:val="004345EC"/>
    <w:rsid w:val="00465515"/>
    <w:rsid w:val="004675A4"/>
    <w:rsid w:val="0049751D"/>
    <w:rsid w:val="004A4F3B"/>
    <w:rsid w:val="004B1F6F"/>
    <w:rsid w:val="004C30AC"/>
    <w:rsid w:val="004D3578"/>
    <w:rsid w:val="004D4C0C"/>
    <w:rsid w:val="004D7A34"/>
    <w:rsid w:val="004E213A"/>
    <w:rsid w:val="004F0988"/>
    <w:rsid w:val="004F3340"/>
    <w:rsid w:val="004F3E01"/>
    <w:rsid w:val="00510499"/>
    <w:rsid w:val="005109F0"/>
    <w:rsid w:val="005231BC"/>
    <w:rsid w:val="0053388B"/>
    <w:rsid w:val="00535773"/>
    <w:rsid w:val="00543E6C"/>
    <w:rsid w:val="00546C21"/>
    <w:rsid w:val="00565087"/>
    <w:rsid w:val="005723BE"/>
    <w:rsid w:val="00576BAD"/>
    <w:rsid w:val="00587B7F"/>
    <w:rsid w:val="00590712"/>
    <w:rsid w:val="00597B11"/>
    <w:rsid w:val="005A01E9"/>
    <w:rsid w:val="005A1B27"/>
    <w:rsid w:val="005C2B91"/>
    <w:rsid w:val="005D2E01"/>
    <w:rsid w:val="005D7526"/>
    <w:rsid w:val="005E4BB2"/>
    <w:rsid w:val="005F788A"/>
    <w:rsid w:val="00602AEA"/>
    <w:rsid w:val="006137EF"/>
    <w:rsid w:val="00614FDF"/>
    <w:rsid w:val="00622836"/>
    <w:rsid w:val="006316BB"/>
    <w:rsid w:val="00633C97"/>
    <w:rsid w:val="0063543D"/>
    <w:rsid w:val="00647114"/>
    <w:rsid w:val="00652CDE"/>
    <w:rsid w:val="00663420"/>
    <w:rsid w:val="0066489B"/>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65EA3"/>
    <w:rsid w:val="00774DA4"/>
    <w:rsid w:val="00781F0F"/>
    <w:rsid w:val="007931FD"/>
    <w:rsid w:val="0079384D"/>
    <w:rsid w:val="007B600E"/>
    <w:rsid w:val="007C43AE"/>
    <w:rsid w:val="007F0F4A"/>
    <w:rsid w:val="008028A4"/>
    <w:rsid w:val="00830747"/>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6355B"/>
    <w:rsid w:val="00971166"/>
    <w:rsid w:val="00974861"/>
    <w:rsid w:val="009754BE"/>
    <w:rsid w:val="00992154"/>
    <w:rsid w:val="009B1D99"/>
    <w:rsid w:val="009C6959"/>
    <w:rsid w:val="009D2BEE"/>
    <w:rsid w:val="009D2E5A"/>
    <w:rsid w:val="009D4F7C"/>
    <w:rsid w:val="009D6BE9"/>
    <w:rsid w:val="009E204B"/>
    <w:rsid w:val="009E3D33"/>
    <w:rsid w:val="009F37B7"/>
    <w:rsid w:val="00A10F02"/>
    <w:rsid w:val="00A164B4"/>
    <w:rsid w:val="00A21E70"/>
    <w:rsid w:val="00A227F2"/>
    <w:rsid w:val="00A26956"/>
    <w:rsid w:val="00A27486"/>
    <w:rsid w:val="00A27AFB"/>
    <w:rsid w:val="00A31FEE"/>
    <w:rsid w:val="00A410E5"/>
    <w:rsid w:val="00A50AA1"/>
    <w:rsid w:val="00A53724"/>
    <w:rsid w:val="00A56066"/>
    <w:rsid w:val="00A71997"/>
    <w:rsid w:val="00A73129"/>
    <w:rsid w:val="00A76F6E"/>
    <w:rsid w:val="00A80851"/>
    <w:rsid w:val="00A82346"/>
    <w:rsid w:val="00A84142"/>
    <w:rsid w:val="00A92BA1"/>
    <w:rsid w:val="00A95A32"/>
    <w:rsid w:val="00A9722C"/>
    <w:rsid w:val="00AB4A5D"/>
    <w:rsid w:val="00AB7EEF"/>
    <w:rsid w:val="00AC5CB7"/>
    <w:rsid w:val="00AC6BC6"/>
    <w:rsid w:val="00AD637F"/>
    <w:rsid w:val="00AE4B9D"/>
    <w:rsid w:val="00AE65E2"/>
    <w:rsid w:val="00AF1460"/>
    <w:rsid w:val="00AF2F29"/>
    <w:rsid w:val="00AF6B1F"/>
    <w:rsid w:val="00B1262C"/>
    <w:rsid w:val="00B12B0D"/>
    <w:rsid w:val="00B13578"/>
    <w:rsid w:val="00B15449"/>
    <w:rsid w:val="00B21DA7"/>
    <w:rsid w:val="00B27120"/>
    <w:rsid w:val="00B619E5"/>
    <w:rsid w:val="00B64111"/>
    <w:rsid w:val="00B663CF"/>
    <w:rsid w:val="00B70925"/>
    <w:rsid w:val="00B71A10"/>
    <w:rsid w:val="00B739E1"/>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74DD"/>
    <w:rsid w:val="00C1496A"/>
    <w:rsid w:val="00C15C71"/>
    <w:rsid w:val="00C20AF0"/>
    <w:rsid w:val="00C27FDD"/>
    <w:rsid w:val="00C30B1A"/>
    <w:rsid w:val="00C33079"/>
    <w:rsid w:val="00C45231"/>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D0107F"/>
    <w:rsid w:val="00D23D87"/>
    <w:rsid w:val="00D51AF5"/>
    <w:rsid w:val="00D57972"/>
    <w:rsid w:val="00D668B3"/>
    <w:rsid w:val="00D675A9"/>
    <w:rsid w:val="00D738D6"/>
    <w:rsid w:val="00D755EB"/>
    <w:rsid w:val="00D76048"/>
    <w:rsid w:val="00D77189"/>
    <w:rsid w:val="00D80843"/>
    <w:rsid w:val="00D82E6F"/>
    <w:rsid w:val="00D87E00"/>
    <w:rsid w:val="00D9134D"/>
    <w:rsid w:val="00D9273F"/>
    <w:rsid w:val="00DA7A03"/>
    <w:rsid w:val="00DB1818"/>
    <w:rsid w:val="00DC309B"/>
    <w:rsid w:val="00DC4DA2"/>
    <w:rsid w:val="00DD4C17"/>
    <w:rsid w:val="00DD74A5"/>
    <w:rsid w:val="00DF2B1F"/>
    <w:rsid w:val="00DF5553"/>
    <w:rsid w:val="00DF62CD"/>
    <w:rsid w:val="00E003EB"/>
    <w:rsid w:val="00E16509"/>
    <w:rsid w:val="00E241ED"/>
    <w:rsid w:val="00E42417"/>
    <w:rsid w:val="00E443DE"/>
    <w:rsid w:val="00E44582"/>
    <w:rsid w:val="00E77645"/>
    <w:rsid w:val="00E81959"/>
    <w:rsid w:val="00E9566B"/>
    <w:rsid w:val="00EA15B0"/>
    <w:rsid w:val="00EA5EA7"/>
    <w:rsid w:val="00EA78F0"/>
    <w:rsid w:val="00EB38DE"/>
    <w:rsid w:val="00EC4217"/>
    <w:rsid w:val="00EC4A25"/>
    <w:rsid w:val="00EC4BD0"/>
    <w:rsid w:val="00EE47F6"/>
    <w:rsid w:val="00EF608C"/>
    <w:rsid w:val="00F025A2"/>
    <w:rsid w:val="00F04712"/>
    <w:rsid w:val="00F13360"/>
    <w:rsid w:val="00F22EC7"/>
    <w:rsid w:val="00F325C8"/>
    <w:rsid w:val="00F653B8"/>
    <w:rsid w:val="00F77FB0"/>
    <w:rsid w:val="00F81AAA"/>
    <w:rsid w:val="00F9008D"/>
    <w:rsid w:val="00F91030"/>
    <w:rsid w:val="00FA1266"/>
    <w:rsid w:val="00FA3B49"/>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eastAsia="en-US"/>
    </w:rPr>
  </w:style>
  <w:style w:type="paragraph" w:styleId="af2">
    <w:name w:val="annotation text"/>
    <w:basedOn w:val="a1"/>
    <w:link w:val="Char4"/>
    <w:rsid w:val="001128F1"/>
  </w:style>
  <w:style w:type="character" w:customStyle="1" w:styleId="Char4">
    <w:name w:val="批注文字 Char"/>
    <w:link w:val="af2"/>
    <w:rsid w:val="001128F1"/>
    <w:rPr>
      <w:lang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eastAsia="en-US"/>
    </w:rPr>
  </w:style>
  <w:style w:type="paragraph" w:styleId="af4">
    <w:name w:val="Date"/>
    <w:basedOn w:val="a1"/>
    <w:next w:val="a1"/>
    <w:link w:val="Char6"/>
    <w:rsid w:val="001128F1"/>
  </w:style>
  <w:style w:type="character" w:customStyle="1" w:styleId="Char6">
    <w:name w:val="日期 Char"/>
    <w:link w:val="af4"/>
    <w:rsid w:val="001128F1"/>
    <w:rPr>
      <w:lang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eastAsia="en-US"/>
    </w:rPr>
  </w:style>
  <w:style w:type="paragraph" w:styleId="af6">
    <w:name w:val="E-mail Signature"/>
    <w:basedOn w:val="a1"/>
    <w:link w:val="Char8"/>
    <w:rsid w:val="001128F1"/>
  </w:style>
  <w:style w:type="character" w:customStyle="1" w:styleId="Char8">
    <w:name w:val="电子邮件签名 Char"/>
    <w:link w:val="af6"/>
    <w:rsid w:val="001128F1"/>
    <w:rPr>
      <w:lang w:eastAsia="en-US"/>
    </w:rPr>
  </w:style>
  <w:style w:type="paragraph" w:styleId="af7">
    <w:name w:val="endnote text"/>
    <w:basedOn w:val="a1"/>
    <w:link w:val="Char9"/>
    <w:rsid w:val="001128F1"/>
  </w:style>
  <w:style w:type="character" w:customStyle="1" w:styleId="Char9">
    <w:name w:val="尾注文本 Char"/>
    <w:link w:val="af7"/>
    <w:rsid w:val="001128F1"/>
    <w:rPr>
      <w:lang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eastAsia="Times New Roman" w:hAnsi="Calibri Light" w:cs="Times New Roman"/>
      <w:sz w:val="24"/>
      <w:szCs w:val="24"/>
      <w:shd w:val="pct20" w:color="auto" w:fill="auto"/>
      <w:lang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eastAsia="en-US"/>
    </w:rPr>
  </w:style>
  <w:style w:type="paragraph" w:styleId="aff8">
    <w:name w:val="Salutation"/>
    <w:basedOn w:val="a1"/>
    <w:next w:val="a1"/>
    <w:link w:val="Charf1"/>
    <w:rsid w:val="001128F1"/>
  </w:style>
  <w:style w:type="character" w:customStyle="1" w:styleId="Charf1">
    <w:name w:val="称呼 Char"/>
    <w:link w:val="aff8"/>
    <w:rsid w:val="001128F1"/>
    <w:rPr>
      <w:lang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eastAsia="Times New Roman" w:hAnsi="Calibri Light" w:cs="Times New Roman"/>
      <w:sz w:val="24"/>
      <w:szCs w:val="24"/>
      <w:lang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eastAsia="Times New Roman" w:hAnsi="Calibri Light" w:cs="Times New Roman"/>
      <w:b/>
      <w:bCs/>
      <w:kern w:val="28"/>
      <w:sz w:val="32"/>
      <w:szCs w:val="32"/>
      <w:lang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 w:type="character" w:customStyle="1" w:styleId="TAHChar">
    <w:name w:val="TAH Char"/>
    <w:link w:val="TAH"/>
    <w:qFormat/>
    <w:rsid w:val="00633C97"/>
    <w:rPr>
      <w:rFonts w:ascii="Arial" w:hAnsi="Arial"/>
      <w:b/>
      <w:sz w:val="18"/>
      <w:lang w:val="en-GB" w:eastAsia="en-US"/>
    </w:rPr>
  </w:style>
  <w:style w:type="character" w:customStyle="1" w:styleId="TALChar">
    <w:name w:val="TAL Char"/>
    <w:link w:val="TAL"/>
    <w:qFormat/>
    <w:rsid w:val="00633C97"/>
    <w:rPr>
      <w:rFonts w:ascii="Arial"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hAnsi="Arial"/>
      <w:sz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B758F-20CB-4BB7-9E45-0B20F07D9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29</Pages>
  <Words>8459</Words>
  <Characters>48222</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56568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4</cp:revision>
  <cp:lastPrinted>2019-02-25T14:05:00Z</cp:lastPrinted>
  <dcterms:created xsi:type="dcterms:W3CDTF">2023-08-29T07:04:00Z</dcterms:created>
  <dcterms:modified xsi:type="dcterms:W3CDTF">2023-08-29T07:04:00Z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